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A39C" w14:textId="77777777" w:rsidR="00FA434A" w:rsidRDefault="00FA434A" w:rsidP="00FA434A">
      <w:pPr>
        <w:pStyle w:val="NormalWeb"/>
        <w:spacing w:before="0" w:beforeAutospacing="0" w:after="0" w:afterAutospacing="0"/>
        <w:jc w:val="both"/>
        <w:rPr>
          <w:rFonts w:ascii="Times New Roman" w:hAnsi="Times New Roman"/>
          <w:color w:val="000000"/>
          <w:sz w:val="24"/>
          <w:szCs w:val="24"/>
        </w:rPr>
      </w:pPr>
      <w:r>
        <w:rPr>
          <w:rFonts w:cs="Calibri"/>
          <w:b/>
          <w:bCs/>
          <w:color w:val="000000"/>
          <w:sz w:val="28"/>
          <w:szCs w:val="28"/>
        </w:rPr>
        <w:t>Literature review – List of references:</w:t>
      </w:r>
    </w:p>
    <w:p w14:paraId="62E759FB"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6073E8DE" w14:textId="77777777" w:rsidR="00FA434A" w:rsidRDefault="00FA434A" w:rsidP="00FA434A">
      <w:pPr>
        <w:pStyle w:val="NormalWeb"/>
        <w:spacing w:before="0" w:beforeAutospacing="0" w:after="0" w:afterAutospacing="0"/>
        <w:jc w:val="both"/>
        <w:rPr>
          <w:color w:val="000000"/>
        </w:rPr>
      </w:pPr>
      <w:r>
        <w:rPr>
          <w:rFonts w:cs="Calibri"/>
          <w:b/>
          <w:bCs/>
          <w:color w:val="000000"/>
          <w:sz w:val="21"/>
          <w:szCs w:val="21"/>
        </w:rPr>
        <w:t>The references have been broadly classified into categories depending on the issues they highlight</w:t>
      </w:r>
    </w:p>
    <w:p w14:paraId="59B9820F"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CBF6B7E" w14:textId="77777777" w:rsidR="00FA434A" w:rsidRDefault="00FA434A" w:rsidP="00FA434A">
      <w:pPr>
        <w:pStyle w:val="NormalWeb"/>
        <w:spacing w:before="0" w:beforeAutospacing="0" w:after="0" w:afterAutospacing="0"/>
        <w:jc w:val="both"/>
        <w:rPr>
          <w:color w:val="000000"/>
        </w:rPr>
      </w:pPr>
      <w:r>
        <w:rPr>
          <w:rFonts w:cs="Calibri"/>
          <w:i/>
          <w:iCs/>
          <w:color w:val="0070C0"/>
        </w:rPr>
        <w:t>References to overall importance of the problem to health and wellbeing of the public and patients and health and care services</w:t>
      </w:r>
    </w:p>
    <w:p w14:paraId="168B85C9" w14:textId="77777777" w:rsidR="00FA434A" w:rsidRDefault="00FA434A" w:rsidP="00FA434A">
      <w:pPr>
        <w:rPr>
          <w:color w:val="000000"/>
        </w:rPr>
      </w:pPr>
    </w:p>
    <w:p w14:paraId="01982EAA" w14:textId="77777777" w:rsidR="00FA434A" w:rsidRPr="00737D8E" w:rsidRDefault="00FA434A" w:rsidP="00FA434A">
      <w:pPr>
        <w:pStyle w:val="NormalWeb"/>
        <w:spacing w:before="0" w:beforeAutospacing="0" w:after="0" w:afterAutospacing="0"/>
        <w:jc w:val="both"/>
        <w:rPr>
          <w:b/>
          <w:bCs/>
          <w:color w:val="000000"/>
        </w:rPr>
      </w:pPr>
      <w:r w:rsidRPr="00737D8E">
        <w:rPr>
          <w:rFonts w:ascii="Arial" w:hAnsi="Arial" w:cs="Arial"/>
          <w:b/>
          <w:bCs/>
          <w:i/>
          <w:iCs/>
          <w:color w:val="0070C0"/>
        </w:rPr>
        <w:t>National reports</w:t>
      </w:r>
    </w:p>
    <w:p w14:paraId="4642DD8A" w14:textId="77777777" w:rsidR="00FA434A" w:rsidRDefault="00FA434A" w:rsidP="00FA434A">
      <w:pPr>
        <w:rPr>
          <w:color w:val="000000"/>
        </w:rPr>
      </w:pPr>
    </w:p>
    <w:p w14:paraId="0E39D04D" w14:textId="77777777" w:rsidR="00FA434A" w:rsidRDefault="00FA434A" w:rsidP="00FA434A">
      <w:pPr>
        <w:pStyle w:val="NormalWeb"/>
        <w:spacing w:before="0" w:beforeAutospacing="0" w:after="0" w:afterAutospacing="0"/>
        <w:jc w:val="both"/>
        <w:rPr>
          <w:color w:val="000000"/>
        </w:rPr>
      </w:pPr>
      <w:r>
        <w:rPr>
          <w:rFonts w:cs="Calibri"/>
          <w:b/>
          <w:bCs/>
          <w:color w:val="000000"/>
        </w:rPr>
        <w:t>HSIB-Detection of retained vaginal swabs and tampons following childbirth.</w:t>
      </w:r>
    </w:p>
    <w:p w14:paraId="5AF8DEC1" w14:textId="77777777" w:rsidR="00FA434A" w:rsidRDefault="00FA434A" w:rsidP="00FA434A">
      <w:pPr>
        <w:pStyle w:val="NormalWeb"/>
        <w:spacing w:before="0" w:beforeAutospacing="0" w:after="0" w:afterAutospacing="0"/>
        <w:jc w:val="both"/>
        <w:rPr>
          <w:color w:val="000000"/>
        </w:rPr>
      </w:pPr>
      <w:r>
        <w:rPr>
          <w:rFonts w:cs="Calibri"/>
          <w:b/>
          <w:bCs/>
          <w:color w:val="000000"/>
        </w:rPr>
        <w:t>Healthcare Safety Investigation I2018/025 December 2019 Edition. Healthcare Safety Investigation Branch</w:t>
      </w:r>
    </w:p>
    <w:p w14:paraId="18868894" w14:textId="77777777" w:rsidR="00FA434A" w:rsidRDefault="00FA434A" w:rsidP="00FA434A">
      <w:pPr>
        <w:pStyle w:val="NormalWeb"/>
        <w:spacing w:before="0" w:beforeAutospacing="0" w:after="0" w:afterAutospacing="0"/>
        <w:jc w:val="both"/>
        <w:rPr>
          <w:color w:val="000000"/>
        </w:rPr>
      </w:pPr>
      <w:r>
        <w:rPr>
          <w:rFonts w:cs="Calibri"/>
          <w:i/>
          <w:iCs/>
          <w:color w:val="0070C0"/>
        </w:rPr>
        <w:t> </w:t>
      </w:r>
    </w:p>
    <w:p w14:paraId="7C324FE8" w14:textId="77777777" w:rsidR="00FA434A" w:rsidRDefault="00FA434A" w:rsidP="00FA434A">
      <w:pPr>
        <w:pStyle w:val="NormalWeb"/>
        <w:spacing w:before="0" w:beforeAutospacing="0" w:after="0" w:afterAutospacing="0"/>
        <w:jc w:val="both"/>
        <w:rPr>
          <w:color w:val="000000"/>
        </w:rPr>
      </w:pPr>
      <w:r>
        <w:rPr>
          <w:rFonts w:cs="Calibri"/>
          <w:b/>
          <w:bCs/>
          <w:color w:val="000000"/>
        </w:rPr>
        <w:t xml:space="preserve">NHS Long term plan - NHS </w:t>
      </w:r>
      <w:proofErr w:type="gramStart"/>
      <w:r>
        <w:rPr>
          <w:rFonts w:cs="Calibri"/>
          <w:b/>
          <w:bCs/>
          <w:color w:val="000000"/>
        </w:rPr>
        <w:t>Improvement  Jan</w:t>
      </w:r>
      <w:proofErr w:type="gramEnd"/>
      <w:r>
        <w:rPr>
          <w:rFonts w:cs="Calibri"/>
          <w:b/>
          <w:bCs/>
          <w:color w:val="000000"/>
        </w:rPr>
        <w:t xml:space="preserve"> 2019.</w:t>
      </w:r>
    </w:p>
    <w:p w14:paraId="313075B0" w14:textId="77777777" w:rsidR="00FA434A" w:rsidRDefault="00FA434A" w:rsidP="00FA434A">
      <w:pPr>
        <w:pStyle w:val="NormalWeb"/>
        <w:spacing w:before="0" w:beforeAutospacing="0" w:after="0" w:afterAutospacing="0"/>
        <w:jc w:val="both"/>
        <w:rPr>
          <w:color w:val="000000"/>
        </w:rPr>
      </w:pPr>
      <w:r>
        <w:rPr>
          <w:rFonts w:cs="Calibri"/>
          <w:b/>
          <w:bCs/>
          <w:color w:val="000000"/>
        </w:rPr>
        <w:t>Link related to maternity as one of the priorities and patient safety within the report</w:t>
      </w:r>
    </w:p>
    <w:p w14:paraId="2B1FA4E6" w14:textId="77777777" w:rsidR="00FA434A" w:rsidRDefault="009602AC" w:rsidP="00FA434A">
      <w:pPr>
        <w:pStyle w:val="NormalWeb"/>
        <w:spacing w:before="0" w:beforeAutospacing="0" w:after="0" w:afterAutospacing="0"/>
        <w:jc w:val="both"/>
        <w:rPr>
          <w:color w:val="000000"/>
        </w:rPr>
      </w:pPr>
      <w:hyperlink r:id="rId8" w:history="1">
        <w:r w:rsidR="00FA434A">
          <w:rPr>
            <w:rStyle w:val="Hyperlink"/>
            <w:rFonts w:cs="Calibri"/>
            <w:color w:val="1155CC"/>
          </w:rPr>
          <w:t>https://www.dropbox.com/s/o3bhh2myrnp1wya/NHS%20LONG%20TERM%20PLAN%20related%20to%20maternity%20safety%20and%20quality.png?dl=0</w:t>
        </w:r>
      </w:hyperlink>
    </w:p>
    <w:p w14:paraId="7805DBBA" w14:textId="77777777" w:rsidR="00FA434A" w:rsidRDefault="00FA434A" w:rsidP="00FA434A">
      <w:pPr>
        <w:rPr>
          <w:color w:val="000000"/>
        </w:rPr>
      </w:pPr>
    </w:p>
    <w:p w14:paraId="13CB560D" w14:textId="7A31DD3E" w:rsidR="00FA434A" w:rsidRDefault="00FA434A" w:rsidP="00FA434A">
      <w:pPr>
        <w:pStyle w:val="NormalWeb"/>
        <w:spacing w:before="0" w:beforeAutospacing="0" w:after="0" w:afterAutospacing="0"/>
        <w:jc w:val="both"/>
        <w:rPr>
          <w:rFonts w:cs="Calibri"/>
          <w:color w:val="000000"/>
        </w:rPr>
      </w:pPr>
      <w:r>
        <w:rPr>
          <w:rFonts w:cs="Calibri"/>
          <w:color w:val="000000"/>
        </w:rPr>
        <w:t>CQC-Opening the door to change. NHS Safety Culture and the need for transformation Dec 2018. Care Quality Commission.</w:t>
      </w:r>
    </w:p>
    <w:p w14:paraId="7F019846" w14:textId="77777777" w:rsidR="00737D8E" w:rsidRDefault="00737D8E" w:rsidP="00737D8E">
      <w:pPr>
        <w:autoSpaceDE w:val="0"/>
        <w:autoSpaceDN w:val="0"/>
        <w:adjustRightInd w:val="0"/>
        <w:spacing w:after="240"/>
        <w:rPr>
          <w:rFonts w:cs="Calibri"/>
          <w:color w:val="000000"/>
        </w:rPr>
      </w:pPr>
      <w:r>
        <w:rPr>
          <w:rFonts w:cs="Calibri"/>
          <w:color w:val="000000"/>
        </w:rPr>
        <w:t xml:space="preserve">NHS </w:t>
      </w:r>
      <w:proofErr w:type="spellStart"/>
      <w:r>
        <w:rPr>
          <w:rFonts w:cs="Calibri"/>
          <w:color w:val="000000"/>
        </w:rPr>
        <w:t>Imrovement</w:t>
      </w:r>
      <w:proofErr w:type="spellEnd"/>
      <w:r>
        <w:rPr>
          <w:rFonts w:cs="Calibri"/>
          <w:color w:val="000000"/>
        </w:rPr>
        <w:t xml:space="preserve"> </w:t>
      </w:r>
    </w:p>
    <w:p w14:paraId="153290F9" w14:textId="543BE293" w:rsidR="00737D8E" w:rsidRDefault="00737D8E" w:rsidP="00737D8E">
      <w:pPr>
        <w:autoSpaceDE w:val="0"/>
        <w:autoSpaceDN w:val="0"/>
        <w:adjustRightInd w:val="0"/>
        <w:spacing w:after="240"/>
        <w:rPr>
          <w:rFonts w:cs="Calibri"/>
          <w:color w:val="000000"/>
        </w:rPr>
      </w:pPr>
      <w:r w:rsidRPr="00737D8E">
        <w:rPr>
          <w:rFonts w:cs="Calibri"/>
          <w:color w:val="000000"/>
        </w:rPr>
        <w:t xml:space="preserve">Surgical Never </w:t>
      </w:r>
      <w:proofErr w:type="spellStart"/>
      <w:r w:rsidRPr="00737D8E">
        <w:rPr>
          <w:rFonts w:cs="Calibri"/>
          <w:color w:val="000000"/>
        </w:rPr>
        <w:t>Events</w:t>
      </w:r>
      <w:r>
        <w:rPr>
          <w:rFonts w:cs="Calibri"/>
          <w:color w:val="000000"/>
        </w:rPr>
        <w:t>.</w:t>
      </w:r>
      <w:r w:rsidRPr="00737D8E">
        <w:rPr>
          <w:rFonts w:cs="Calibri"/>
          <w:color w:val="000000"/>
        </w:rPr>
        <w:t>Learning</w:t>
      </w:r>
      <w:proofErr w:type="spellEnd"/>
      <w:r w:rsidRPr="00737D8E">
        <w:rPr>
          <w:rFonts w:cs="Calibri"/>
          <w:color w:val="000000"/>
        </w:rPr>
        <w:t xml:space="preserve"> from 38 cases occurring in English hospitals between April 2016 and March 2017 </w:t>
      </w:r>
      <w:r>
        <w:rPr>
          <w:rFonts w:cs="Calibri"/>
          <w:color w:val="000000"/>
        </w:rPr>
        <w:t>.</w:t>
      </w:r>
      <w:r w:rsidRPr="00737D8E">
        <w:rPr>
          <w:rFonts w:cs="Calibri"/>
          <w:color w:val="000000"/>
        </w:rPr>
        <w:t xml:space="preserve">12 September 2018 </w:t>
      </w:r>
    </w:p>
    <w:p w14:paraId="6C02A9D3" w14:textId="77777777" w:rsidR="004F476A" w:rsidRDefault="004F476A" w:rsidP="004F476A">
      <w:pPr>
        <w:pStyle w:val="NormalWeb"/>
        <w:spacing w:before="0" w:beforeAutospacing="0" w:after="0" w:afterAutospacing="0"/>
        <w:jc w:val="both"/>
        <w:rPr>
          <w:color w:val="000000"/>
        </w:rPr>
      </w:pPr>
      <w:r>
        <w:rPr>
          <w:rFonts w:cs="Calibri"/>
          <w:color w:val="000000"/>
        </w:rPr>
        <w:t>US Joint Commission report: Preventing unintended retained foreign objects</w:t>
      </w:r>
    </w:p>
    <w:p w14:paraId="3D39FE9C" w14:textId="77777777" w:rsidR="004F476A" w:rsidRDefault="004F476A" w:rsidP="004F476A">
      <w:pPr>
        <w:pStyle w:val="NormalWeb"/>
        <w:spacing w:before="0" w:beforeAutospacing="0" w:after="0" w:afterAutospacing="0"/>
        <w:jc w:val="both"/>
        <w:rPr>
          <w:color w:val="000000"/>
        </w:rPr>
      </w:pPr>
      <w:r>
        <w:rPr>
          <w:rFonts w:ascii="Noto Sans" w:hAnsi="Noto Sans"/>
          <w:color w:val="232323"/>
          <w:shd w:val="clear" w:color="auto" w:fill="FFFFFF"/>
        </w:rPr>
        <w:t>https://www.jointcommission.org/assets/1/18/retained_foreign_objects_faqs.pdf (Accessed on May 29, 2019)</w:t>
      </w:r>
    </w:p>
    <w:p w14:paraId="74E9835B" w14:textId="77777777" w:rsidR="004F476A" w:rsidRDefault="004F476A" w:rsidP="004F476A">
      <w:pPr>
        <w:pStyle w:val="NormalWeb"/>
        <w:spacing w:before="0" w:beforeAutospacing="0" w:after="0" w:afterAutospacing="0"/>
        <w:jc w:val="both"/>
        <w:rPr>
          <w:color w:val="000000"/>
        </w:rPr>
      </w:pPr>
      <w:r>
        <w:rPr>
          <w:rFonts w:cs="Calibri"/>
          <w:color w:val="000000"/>
        </w:rPr>
        <w:t> </w:t>
      </w:r>
    </w:p>
    <w:p w14:paraId="3D612E59" w14:textId="77777777" w:rsidR="004F476A" w:rsidRDefault="004F476A" w:rsidP="004F476A">
      <w:pPr>
        <w:pStyle w:val="NormalWeb"/>
        <w:spacing w:before="0" w:beforeAutospacing="0" w:after="0" w:afterAutospacing="0"/>
        <w:jc w:val="both"/>
        <w:rPr>
          <w:color w:val="000000"/>
        </w:rPr>
      </w:pPr>
      <w:r>
        <w:rPr>
          <w:rFonts w:cs="Calibri"/>
          <w:color w:val="000000"/>
        </w:rPr>
        <w:t>The Australian Commission on Safety and Quality in Health Care (the Commission)- Sentinel events list</w:t>
      </w:r>
    </w:p>
    <w:p w14:paraId="1B6AE6AC" w14:textId="77777777" w:rsidR="004F476A" w:rsidRDefault="004F476A" w:rsidP="00FA434A">
      <w:pPr>
        <w:pStyle w:val="NormalWeb"/>
        <w:spacing w:before="0" w:beforeAutospacing="0" w:after="0" w:afterAutospacing="0"/>
        <w:jc w:val="both"/>
        <w:rPr>
          <w:rFonts w:ascii="Arial" w:hAnsi="Arial" w:cs="Arial"/>
          <w:b/>
          <w:bCs/>
          <w:i/>
          <w:iCs/>
          <w:color w:val="0070C0"/>
        </w:rPr>
      </w:pPr>
    </w:p>
    <w:p w14:paraId="7AB0DE5A" w14:textId="186FFDDE" w:rsidR="00FA434A" w:rsidRPr="00737D8E" w:rsidRDefault="00737D8E" w:rsidP="00FA434A">
      <w:pPr>
        <w:pStyle w:val="NormalWeb"/>
        <w:spacing w:before="0" w:beforeAutospacing="0" w:after="0" w:afterAutospacing="0"/>
        <w:jc w:val="both"/>
        <w:rPr>
          <w:rFonts w:ascii="Arial" w:hAnsi="Arial" w:cs="Arial"/>
          <w:b/>
          <w:bCs/>
          <w:i/>
          <w:iCs/>
          <w:color w:val="0070C0"/>
        </w:rPr>
      </w:pPr>
      <w:r w:rsidRPr="00737D8E">
        <w:rPr>
          <w:rFonts w:ascii="Arial" w:hAnsi="Arial" w:cs="Arial"/>
          <w:b/>
          <w:bCs/>
          <w:i/>
          <w:iCs/>
          <w:color w:val="0070C0"/>
        </w:rPr>
        <w:t>Articles and case reports</w:t>
      </w:r>
    </w:p>
    <w:p w14:paraId="6E4F1449" w14:textId="77777777" w:rsidR="00FA434A" w:rsidRDefault="00FA434A" w:rsidP="00FA434A">
      <w:pPr>
        <w:pStyle w:val="NormalWeb"/>
        <w:spacing w:before="0" w:beforeAutospacing="0" w:after="0" w:afterAutospacing="0"/>
        <w:jc w:val="both"/>
        <w:rPr>
          <w:color w:val="000000"/>
        </w:rPr>
      </w:pPr>
      <w:r>
        <w:rPr>
          <w:rFonts w:cs="Calibri"/>
          <w:color w:val="000000"/>
        </w:rPr>
        <w:t>The recurring problem of retained swabs and instruments. Best practice and research clinical Obstetrics and Gynaecology. 2013</w:t>
      </w:r>
    </w:p>
    <w:p w14:paraId="6ACA1C71"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Montasser</w:t>
      </w:r>
      <w:proofErr w:type="spellEnd"/>
      <w:r>
        <w:rPr>
          <w:rFonts w:cs="Calibri"/>
          <w:color w:val="000000"/>
        </w:rPr>
        <w:t xml:space="preserve"> </w:t>
      </w:r>
      <w:proofErr w:type="spellStart"/>
      <w:proofErr w:type="gramStart"/>
      <w:r>
        <w:rPr>
          <w:rFonts w:cs="Calibri"/>
          <w:color w:val="000000"/>
        </w:rPr>
        <w:t>A.Mahran</w:t>
      </w:r>
      <w:proofErr w:type="spellEnd"/>
      <w:proofErr w:type="gramEnd"/>
      <w:r>
        <w:rPr>
          <w:rFonts w:cs="Calibri"/>
          <w:color w:val="000000"/>
        </w:rPr>
        <w:t xml:space="preserve">, </w:t>
      </w:r>
      <w:proofErr w:type="spellStart"/>
      <w:r>
        <w:rPr>
          <w:rFonts w:cs="Calibri"/>
          <w:color w:val="000000"/>
        </w:rPr>
        <w:t>Eman</w:t>
      </w:r>
      <w:proofErr w:type="spellEnd"/>
      <w:r>
        <w:rPr>
          <w:rFonts w:cs="Calibri"/>
          <w:color w:val="000000"/>
        </w:rPr>
        <w:t xml:space="preserve"> </w:t>
      </w:r>
      <w:proofErr w:type="spellStart"/>
      <w:r>
        <w:rPr>
          <w:rFonts w:cs="Calibri"/>
          <w:color w:val="000000"/>
        </w:rPr>
        <w:t>Toeima</w:t>
      </w:r>
      <w:proofErr w:type="spellEnd"/>
      <w:r>
        <w:rPr>
          <w:rFonts w:cs="Calibri"/>
          <w:color w:val="000000"/>
        </w:rPr>
        <w:t xml:space="preserve">, </w:t>
      </w:r>
      <w:proofErr w:type="spellStart"/>
      <w:r>
        <w:rPr>
          <w:rFonts w:cs="Calibri"/>
          <w:color w:val="000000"/>
        </w:rPr>
        <w:t>E.P.Morris</w:t>
      </w:r>
      <w:proofErr w:type="spellEnd"/>
      <w:r>
        <w:rPr>
          <w:rFonts w:cs="Calibri"/>
          <w:color w:val="000000"/>
        </w:rPr>
        <w:t> </w:t>
      </w:r>
    </w:p>
    <w:p w14:paraId="66B218DA" w14:textId="77777777" w:rsidR="00FA434A" w:rsidRDefault="009602AC" w:rsidP="00FA434A">
      <w:pPr>
        <w:pStyle w:val="NormalWeb"/>
        <w:spacing w:before="0" w:beforeAutospacing="0" w:after="0" w:afterAutospacing="0"/>
        <w:jc w:val="both"/>
        <w:rPr>
          <w:color w:val="000000"/>
        </w:rPr>
      </w:pPr>
      <w:hyperlink r:id="rId9" w:history="1">
        <w:r w:rsidR="00FA434A">
          <w:rPr>
            <w:rStyle w:val="Hyperlink"/>
            <w:rFonts w:ascii="Arial" w:hAnsi="Arial" w:cs="Arial"/>
            <w:color w:val="E9711C"/>
            <w:sz w:val="21"/>
            <w:szCs w:val="21"/>
          </w:rPr>
          <w:t>https://doi.org/10.1016/j.bpobgyn.2013.03.001</w:t>
        </w:r>
      </w:hyperlink>
      <w:r w:rsidR="00FA434A">
        <w:rPr>
          <w:rFonts w:cs="Calibri"/>
          <w:color w:val="000000"/>
        </w:rPr>
        <w:t>   </w:t>
      </w:r>
    </w:p>
    <w:p w14:paraId="5970627F"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77F9347" w14:textId="77777777" w:rsidR="00FA434A" w:rsidRDefault="00FA434A" w:rsidP="00FA434A">
      <w:pPr>
        <w:pStyle w:val="NormalWeb"/>
        <w:spacing w:before="0" w:beforeAutospacing="0" w:after="0" w:afterAutospacing="0"/>
        <w:jc w:val="both"/>
        <w:rPr>
          <w:color w:val="000000"/>
        </w:rPr>
      </w:pPr>
      <w:r>
        <w:rPr>
          <w:rFonts w:cs="Calibri"/>
          <w:color w:val="000000"/>
        </w:rPr>
        <w:t>Never Events – the ongoing problem of the retained vaginal sponge/swab. BJOG perspectives. British Journal of Obstetrics and Gynaecology.2016.</w:t>
      </w:r>
    </w:p>
    <w:p w14:paraId="0441EF47" w14:textId="77777777" w:rsidR="00FA434A" w:rsidRDefault="00FA434A" w:rsidP="00FA434A">
      <w:pPr>
        <w:pStyle w:val="NormalWeb"/>
        <w:spacing w:before="0" w:beforeAutospacing="0" w:after="0" w:afterAutospacing="0"/>
        <w:jc w:val="both"/>
        <w:rPr>
          <w:color w:val="000000"/>
        </w:rPr>
      </w:pPr>
      <w:r>
        <w:rPr>
          <w:rFonts w:cs="Calibri"/>
          <w:color w:val="000000"/>
        </w:rPr>
        <w:t>Helen Bolton</w:t>
      </w:r>
    </w:p>
    <w:p w14:paraId="70851A28" w14:textId="77777777" w:rsidR="00FA434A" w:rsidRDefault="00FA434A" w:rsidP="00FA434A">
      <w:pPr>
        <w:pStyle w:val="NormalWeb"/>
        <w:spacing w:before="0" w:beforeAutospacing="0" w:after="0" w:afterAutospacing="0"/>
        <w:jc w:val="both"/>
        <w:rPr>
          <w:color w:val="000000"/>
        </w:rPr>
      </w:pPr>
      <w:r>
        <w:rPr>
          <w:rFonts w:cs="Calibri"/>
          <w:color w:val="000000"/>
        </w:rPr>
        <w:t>https://doi.org/10.1111/1471-0528.14041</w:t>
      </w:r>
    </w:p>
    <w:p w14:paraId="3D49668B"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3EFBFA2" w14:textId="77777777" w:rsidR="00FA434A" w:rsidRDefault="00FA434A" w:rsidP="00FA434A">
      <w:pPr>
        <w:pStyle w:val="NormalWeb"/>
        <w:spacing w:before="0" w:beforeAutospacing="0" w:after="0" w:afterAutospacing="0"/>
        <w:jc w:val="both"/>
        <w:rPr>
          <w:color w:val="000000"/>
        </w:rPr>
      </w:pPr>
      <w:r>
        <w:rPr>
          <w:rFonts w:cs="Calibri"/>
          <w:color w:val="000000"/>
        </w:rPr>
        <w:t>Retained Surgical Foreign Bodies: A Comprehensive Review of Risks and Preventive Strategies.2009</w:t>
      </w:r>
    </w:p>
    <w:p w14:paraId="5F977B39" w14:textId="77777777" w:rsidR="00FA434A" w:rsidRDefault="00FA434A" w:rsidP="00FA434A">
      <w:pPr>
        <w:pStyle w:val="NormalWeb"/>
        <w:spacing w:before="0" w:beforeAutospacing="0" w:after="0" w:afterAutospacing="0"/>
        <w:jc w:val="both"/>
        <w:rPr>
          <w:color w:val="000000"/>
        </w:rPr>
      </w:pPr>
      <w:r>
        <w:rPr>
          <w:rFonts w:cs="Calibri"/>
          <w:color w:val="000000"/>
        </w:rPr>
        <w:t xml:space="preserve">S. P. </w:t>
      </w:r>
      <w:proofErr w:type="spellStart"/>
      <w:r>
        <w:rPr>
          <w:rFonts w:cs="Calibri"/>
          <w:color w:val="000000"/>
        </w:rPr>
        <w:t>Stawicki</w:t>
      </w:r>
      <w:proofErr w:type="spellEnd"/>
      <w:r>
        <w:rPr>
          <w:rFonts w:cs="Calibri"/>
          <w:color w:val="000000"/>
        </w:rPr>
        <w:t xml:space="preserve">, D. C. Evans, J. </w:t>
      </w:r>
      <w:proofErr w:type="spellStart"/>
      <w:r>
        <w:rPr>
          <w:rFonts w:cs="Calibri"/>
          <w:color w:val="000000"/>
        </w:rPr>
        <w:t>Cipolla</w:t>
      </w:r>
      <w:proofErr w:type="spellEnd"/>
      <w:r>
        <w:rPr>
          <w:rFonts w:cs="Calibri"/>
          <w:color w:val="000000"/>
        </w:rPr>
        <w:t xml:space="preserve"> et al</w:t>
      </w:r>
    </w:p>
    <w:p w14:paraId="515F1D96" w14:textId="77777777" w:rsidR="00FA434A" w:rsidRDefault="00FA434A" w:rsidP="00FA434A">
      <w:pPr>
        <w:pStyle w:val="NormalWeb"/>
        <w:spacing w:before="0" w:beforeAutospacing="0" w:after="0" w:afterAutospacing="0"/>
        <w:jc w:val="both"/>
        <w:rPr>
          <w:color w:val="000000"/>
        </w:rPr>
      </w:pPr>
      <w:r>
        <w:rPr>
          <w:rFonts w:cs="Calibri"/>
          <w:color w:val="000000"/>
        </w:rPr>
        <w:t>Scandinavian Journal of Surgery.</w:t>
      </w:r>
    </w:p>
    <w:p w14:paraId="48FEE234" w14:textId="77777777" w:rsidR="00FA434A" w:rsidRDefault="00FA434A" w:rsidP="00FA434A">
      <w:pPr>
        <w:pStyle w:val="NormalWeb"/>
        <w:spacing w:before="0" w:beforeAutospacing="0" w:after="0" w:afterAutospacing="0"/>
        <w:jc w:val="both"/>
        <w:rPr>
          <w:color w:val="000000"/>
        </w:rPr>
      </w:pPr>
      <w:r>
        <w:rPr>
          <w:rFonts w:cs="Calibri"/>
          <w:color w:val="000000"/>
        </w:rPr>
        <w:t>https://doi.org/10.1177/145749690909800103</w:t>
      </w:r>
    </w:p>
    <w:p w14:paraId="7538AF24"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1AA3F882" w14:textId="77777777" w:rsidR="00FA434A" w:rsidRDefault="00FA434A" w:rsidP="00FA434A">
      <w:pPr>
        <w:pStyle w:val="NormalWeb"/>
        <w:spacing w:before="0" w:beforeAutospacing="0" w:after="0" w:afterAutospacing="0"/>
        <w:jc w:val="both"/>
        <w:rPr>
          <w:color w:val="000000"/>
        </w:rPr>
      </w:pPr>
      <w:r>
        <w:rPr>
          <w:rFonts w:cs="Calibri"/>
          <w:color w:val="000000"/>
        </w:rPr>
        <w:t>Improving safety in the operating room: a systematic literature review of retained surgical sponges</w:t>
      </w:r>
    </w:p>
    <w:p w14:paraId="1F815398" w14:textId="77777777" w:rsidR="00FA434A" w:rsidRDefault="00FA434A" w:rsidP="00FA434A">
      <w:pPr>
        <w:pStyle w:val="NormalWeb"/>
        <w:spacing w:before="0" w:beforeAutospacing="0" w:after="0" w:afterAutospacing="0"/>
        <w:jc w:val="both"/>
        <w:rPr>
          <w:color w:val="000000"/>
        </w:rPr>
      </w:pPr>
      <w:r>
        <w:rPr>
          <w:rFonts w:cs="Calibri"/>
          <w:color w:val="000000"/>
        </w:rPr>
        <w:t xml:space="preserve">Wan, </w:t>
      </w:r>
      <w:proofErr w:type="spellStart"/>
      <w:r>
        <w:rPr>
          <w:rFonts w:cs="Calibri"/>
          <w:color w:val="000000"/>
        </w:rPr>
        <w:t>Wenshuaia</w:t>
      </w:r>
      <w:proofErr w:type="spellEnd"/>
      <w:r>
        <w:rPr>
          <w:rFonts w:cs="Calibri"/>
          <w:color w:val="000000"/>
        </w:rPr>
        <w:t xml:space="preserve">; Le, </w:t>
      </w:r>
      <w:proofErr w:type="spellStart"/>
      <w:r>
        <w:rPr>
          <w:rFonts w:cs="Calibri"/>
          <w:color w:val="000000"/>
        </w:rPr>
        <w:t>Thuanb</w:t>
      </w:r>
      <w:proofErr w:type="spellEnd"/>
      <w:r>
        <w:rPr>
          <w:rFonts w:cs="Calibri"/>
          <w:color w:val="000000"/>
        </w:rPr>
        <w:t xml:space="preserve">; Riskin, </w:t>
      </w:r>
      <w:proofErr w:type="spellStart"/>
      <w:r>
        <w:rPr>
          <w:rFonts w:cs="Calibri"/>
          <w:color w:val="000000"/>
        </w:rPr>
        <w:t>Lorenc</w:t>
      </w:r>
      <w:proofErr w:type="spellEnd"/>
      <w:r>
        <w:rPr>
          <w:rFonts w:cs="Calibri"/>
          <w:color w:val="000000"/>
        </w:rPr>
        <w:t xml:space="preserve">; </w:t>
      </w:r>
      <w:proofErr w:type="spellStart"/>
      <w:r>
        <w:rPr>
          <w:rFonts w:cs="Calibri"/>
          <w:color w:val="000000"/>
        </w:rPr>
        <w:t>Macario</w:t>
      </w:r>
      <w:proofErr w:type="spellEnd"/>
      <w:r>
        <w:rPr>
          <w:rFonts w:cs="Calibri"/>
          <w:color w:val="000000"/>
        </w:rPr>
        <w:t>,</w:t>
      </w:r>
    </w:p>
    <w:p w14:paraId="3F70A2D2" w14:textId="77777777" w:rsidR="00FA434A" w:rsidRDefault="00FA434A" w:rsidP="00FA434A">
      <w:pPr>
        <w:pStyle w:val="NormalWeb"/>
        <w:spacing w:before="0" w:beforeAutospacing="0" w:after="0" w:afterAutospacing="0"/>
        <w:jc w:val="both"/>
        <w:rPr>
          <w:color w:val="000000"/>
        </w:rPr>
      </w:pPr>
      <w:r>
        <w:rPr>
          <w:rFonts w:cs="Calibri"/>
          <w:color w:val="000000"/>
        </w:rPr>
        <w:t>Current Opinion in Anaesthesiology: 2009 </w:t>
      </w:r>
    </w:p>
    <w:p w14:paraId="5F231965"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doi</w:t>
      </w:r>
      <w:proofErr w:type="spellEnd"/>
      <w:r>
        <w:rPr>
          <w:rFonts w:cs="Calibri"/>
          <w:color w:val="000000"/>
        </w:rPr>
        <w:t>: 10.1097/ACO.0b013e328324f82d</w:t>
      </w:r>
    </w:p>
    <w:p w14:paraId="60921FFD"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60E2271E" w14:textId="77777777" w:rsidR="00FA434A" w:rsidRDefault="00FA434A" w:rsidP="00FA434A">
      <w:pPr>
        <w:pStyle w:val="NormalWeb"/>
        <w:spacing w:before="0" w:beforeAutospacing="0" w:after="0" w:afterAutospacing="0"/>
        <w:jc w:val="both"/>
        <w:rPr>
          <w:color w:val="000000"/>
        </w:rPr>
      </w:pPr>
      <w:r>
        <w:rPr>
          <w:rFonts w:cs="Calibri"/>
          <w:color w:val="000000"/>
        </w:rPr>
        <w:lastRenderedPageBreak/>
        <w:t>Copeland A, Cochran A, Collins K.</w:t>
      </w:r>
      <w:r>
        <w:rPr>
          <w:rFonts w:ascii="Noto Sans" w:hAnsi="Noto Sans"/>
          <w:b/>
          <w:bCs/>
          <w:color w:val="232323"/>
          <w:sz w:val="38"/>
          <w:szCs w:val="38"/>
          <w:shd w:val="clear" w:color="auto" w:fill="FFFFFF"/>
        </w:rPr>
        <w:t xml:space="preserve"> </w:t>
      </w:r>
      <w:r>
        <w:rPr>
          <w:rFonts w:cs="Calibri"/>
          <w:color w:val="000000"/>
        </w:rPr>
        <w:t>Retained surgical sponge (</w:t>
      </w:r>
      <w:proofErr w:type="spellStart"/>
      <w:r>
        <w:rPr>
          <w:rFonts w:cs="Calibri"/>
          <w:color w:val="000000"/>
        </w:rPr>
        <w:t>gossypiboma</w:t>
      </w:r>
      <w:proofErr w:type="spellEnd"/>
      <w:r>
        <w:rPr>
          <w:rFonts w:cs="Calibri"/>
          <w:color w:val="000000"/>
        </w:rPr>
        <w:t xml:space="preserve">) and other retained surgical items: Prevention and management. Up </w:t>
      </w:r>
      <w:proofErr w:type="gramStart"/>
      <w:r>
        <w:rPr>
          <w:rFonts w:cs="Calibri"/>
          <w:color w:val="000000"/>
        </w:rPr>
        <w:t>To</w:t>
      </w:r>
      <w:proofErr w:type="gramEnd"/>
      <w:r>
        <w:rPr>
          <w:rFonts w:cs="Calibri"/>
          <w:color w:val="000000"/>
        </w:rPr>
        <w:t xml:space="preserve"> Date- Evidence based Clinical Decision Support.</w:t>
      </w:r>
    </w:p>
    <w:p w14:paraId="5F038D8D" w14:textId="6F2010B9" w:rsidR="00FA434A" w:rsidRDefault="00FA434A" w:rsidP="00FA434A">
      <w:pPr>
        <w:pStyle w:val="NormalWeb"/>
        <w:spacing w:before="0" w:beforeAutospacing="0" w:after="0" w:afterAutospacing="0"/>
        <w:jc w:val="both"/>
        <w:rPr>
          <w:rFonts w:cs="Calibri"/>
          <w:color w:val="000000"/>
        </w:rPr>
      </w:pPr>
      <w:r>
        <w:rPr>
          <w:rFonts w:cs="Calibri"/>
          <w:color w:val="000000"/>
        </w:rPr>
        <w:t>https://www.uptodate.com/content/Retained-surgical-sponge-(gossypiboma)-and-other retained-surgical-</w:t>
      </w:r>
      <w:proofErr w:type="gramStart"/>
      <w:r>
        <w:rPr>
          <w:rFonts w:cs="Calibri"/>
          <w:color w:val="000000"/>
        </w:rPr>
        <w:t>items:-</w:t>
      </w:r>
      <w:proofErr w:type="gramEnd"/>
      <w:r>
        <w:rPr>
          <w:rFonts w:cs="Calibri"/>
          <w:color w:val="000000"/>
        </w:rPr>
        <w:t>Prevention-and-management</w:t>
      </w:r>
    </w:p>
    <w:p w14:paraId="3C2E8AE9" w14:textId="6093D04E" w:rsidR="004F476A" w:rsidRDefault="004F476A" w:rsidP="00FA434A">
      <w:pPr>
        <w:pStyle w:val="NormalWeb"/>
        <w:spacing w:before="0" w:beforeAutospacing="0" w:after="0" w:afterAutospacing="0"/>
        <w:jc w:val="both"/>
        <w:rPr>
          <w:rFonts w:cs="Calibri"/>
          <w:color w:val="000000"/>
        </w:rPr>
      </w:pPr>
    </w:p>
    <w:p w14:paraId="626A2C17" w14:textId="77777777" w:rsidR="004F476A" w:rsidRDefault="004F476A" w:rsidP="004F476A">
      <w:pPr>
        <w:rPr>
          <w:rFonts w:cs="Calibri"/>
          <w:color w:val="000000"/>
        </w:rPr>
      </w:pPr>
      <w:r w:rsidRPr="004F476A">
        <w:rPr>
          <w:rFonts w:cs="Calibri"/>
          <w:color w:val="000000"/>
        </w:rPr>
        <w:t xml:space="preserve">Bell R. Hide and seek, the search for a missing swab: a critical analysis. J </w:t>
      </w:r>
      <w:proofErr w:type="spellStart"/>
      <w:r w:rsidRPr="004F476A">
        <w:rPr>
          <w:rFonts w:cs="Calibri"/>
          <w:color w:val="000000"/>
        </w:rPr>
        <w:t>Perioper</w:t>
      </w:r>
      <w:proofErr w:type="spellEnd"/>
      <w:r w:rsidRPr="004F476A">
        <w:rPr>
          <w:rFonts w:cs="Calibri"/>
          <w:color w:val="000000"/>
        </w:rPr>
        <w:t xml:space="preserve"> </w:t>
      </w:r>
      <w:proofErr w:type="spellStart"/>
      <w:r w:rsidRPr="004F476A">
        <w:rPr>
          <w:rFonts w:cs="Calibri"/>
          <w:color w:val="000000"/>
        </w:rPr>
        <w:t>Pract</w:t>
      </w:r>
      <w:proofErr w:type="spellEnd"/>
      <w:r w:rsidRPr="004F476A">
        <w:rPr>
          <w:rFonts w:cs="Calibri"/>
          <w:color w:val="000000"/>
        </w:rPr>
        <w:t xml:space="preserve">. 2012 May;22(5):151-6. </w:t>
      </w:r>
      <w:proofErr w:type="spellStart"/>
      <w:r w:rsidRPr="004F476A">
        <w:rPr>
          <w:rFonts w:cs="Calibri"/>
          <w:color w:val="000000"/>
        </w:rPr>
        <w:t>doi</w:t>
      </w:r>
      <w:proofErr w:type="spellEnd"/>
      <w:r w:rsidRPr="004F476A">
        <w:rPr>
          <w:rFonts w:cs="Calibri"/>
          <w:color w:val="000000"/>
        </w:rPr>
        <w:t>: 10.1177/175045891202200503. PMID: 22720504.</w:t>
      </w:r>
    </w:p>
    <w:p w14:paraId="45132F09" w14:textId="56ED2325" w:rsidR="00FA434A" w:rsidRPr="004F476A" w:rsidRDefault="00FA434A" w:rsidP="004F476A">
      <w:pPr>
        <w:rPr>
          <w:rFonts w:cs="Calibri"/>
          <w:color w:val="000000"/>
        </w:rPr>
      </w:pPr>
      <w:r>
        <w:rPr>
          <w:rFonts w:cs="Calibri"/>
          <w:color w:val="000000"/>
        </w:rPr>
        <w:t> </w:t>
      </w:r>
    </w:p>
    <w:p w14:paraId="0C005685"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Patial</w:t>
      </w:r>
      <w:proofErr w:type="spellEnd"/>
      <w:r>
        <w:rPr>
          <w:rFonts w:cs="Calibri"/>
          <w:color w:val="000000"/>
        </w:rPr>
        <w:t xml:space="preserve"> T, Thakur V, </w:t>
      </w:r>
      <w:proofErr w:type="spellStart"/>
      <w:r>
        <w:rPr>
          <w:rFonts w:cs="Calibri"/>
          <w:color w:val="000000"/>
        </w:rPr>
        <w:t>Vijhay</w:t>
      </w:r>
      <w:proofErr w:type="spellEnd"/>
      <w:r>
        <w:rPr>
          <w:rFonts w:cs="Calibri"/>
          <w:color w:val="000000"/>
        </w:rPr>
        <w:t xml:space="preserve"> </w:t>
      </w:r>
      <w:proofErr w:type="spellStart"/>
      <w:r>
        <w:rPr>
          <w:rFonts w:cs="Calibri"/>
          <w:color w:val="000000"/>
        </w:rPr>
        <w:t>Ganesun</w:t>
      </w:r>
      <w:proofErr w:type="spellEnd"/>
      <w:r>
        <w:rPr>
          <w:rFonts w:cs="Calibri"/>
          <w:color w:val="000000"/>
        </w:rPr>
        <w:t xml:space="preserve"> N, Sharma M. </w:t>
      </w:r>
      <w:proofErr w:type="spellStart"/>
      <w:r>
        <w:rPr>
          <w:rFonts w:cs="Calibri"/>
          <w:color w:val="000000"/>
        </w:rPr>
        <w:t>Gossypibomas</w:t>
      </w:r>
      <w:proofErr w:type="spellEnd"/>
      <w:r>
        <w:rPr>
          <w:rFonts w:cs="Calibri"/>
          <w:color w:val="000000"/>
        </w:rPr>
        <w:t xml:space="preserve"> in India - A systematic literature review. J Postgrad Med. 2017 Jan-Mar;63(1):36-41. </w:t>
      </w:r>
      <w:proofErr w:type="spellStart"/>
      <w:r>
        <w:rPr>
          <w:rFonts w:cs="Calibri"/>
          <w:color w:val="000000"/>
        </w:rPr>
        <w:t>doi</w:t>
      </w:r>
      <w:proofErr w:type="spellEnd"/>
      <w:r>
        <w:rPr>
          <w:rFonts w:cs="Calibri"/>
          <w:color w:val="000000"/>
        </w:rPr>
        <w:t>: 10.4103/0022-3859.198153. PMID: 28079043; PMCID: PMC5394815</w:t>
      </w:r>
      <w:r>
        <w:rPr>
          <w:rFonts w:ascii="Arial" w:hAnsi="Arial" w:cs="Arial"/>
          <w:color w:val="212121"/>
          <w:shd w:val="clear" w:color="auto" w:fill="FFFFFF"/>
        </w:rPr>
        <w:t>.</w:t>
      </w:r>
    </w:p>
    <w:p w14:paraId="0403F586"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6EEDAEA" w14:textId="77777777" w:rsidR="00FA434A" w:rsidRDefault="00FA434A" w:rsidP="00FA434A">
      <w:pPr>
        <w:pStyle w:val="NormalWeb"/>
        <w:spacing w:before="0" w:beforeAutospacing="0" w:after="0" w:afterAutospacing="0"/>
        <w:jc w:val="both"/>
        <w:rPr>
          <w:color w:val="000000"/>
        </w:rPr>
      </w:pPr>
      <w:r>
        <w:rPr>
          <w:rFonts w:cs="Calibri"/>
          <w:color w:val="000000"/>
        </w:rPr>
        <w:t xml:space="preserve">Feldman DL. Prevention of retained surgical items. Mt Sinai J Med. 2011 Nov-Dec;78(6):865-71. </w:t>
      </w:r>
      <w:proofErr w:type="spellStart"/>
      <w:r>
        <w:rPr>
          <w:rFonts w:cs="Calibri"/>
          <w:color w:val="000000"/>
        </w:rPr>
        <w:t>doi</w:t>
      </w:r>
      <w:proofErr w:type="spellEnd"/>
      <w:r>
        <w:rPr>
          <w:rFonts w:cs="Calibri"/>
          <w:color w:val="000000"/>
        </w:rPr>
        <w:t>: 10.1002/msj.20299. PMID: 22069210.</w:t>
      </w:r>
    </w:p>
    <w:p w14:paraId="3451168E"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5DB0D5F" w14:textId="77777777" w:rsidR="00FA434A" w:rsidRDefault="00FA434A" w:rsidP="00FA434A">
      <w:pPr>
        <w:pStyle w:val="NormalWeb"/>
        <w:spacing w:before="0" w:beforeAutospacing="0" w:after="0" w:afterAutospacing="0"/>
        <w:jc w:val="both"/>
        <w:rPr>
          <w:color w:val="000000"/>
        </w:rPr>
      </w:pPr>
      <w:r>
        <w:rPr>
          <w:rFonts w:cs="Calibri"/>
          <w:color w:val="000000"/>
        </w:rPr>
        <w:t xml:space="preserve">Porteous J. Surgical counts can be risky business! Can </w:t>
      </w:r>
      <w:proofErr w:type="spellStart"/>
      <w:r>
        <w:rPr>
          <w:rFonts w:cs="Calibri"/>
          <w:color w:val="000000"/>
        </w:rPr>
        <w:t>Oper</w:t>
      </w:r>
      <w:proofErr w:type="spellEnd"/>
      <w:r>
        <w:rPr>
          <w:rFonts w:cs="Calibri"/>
          <w:color w:val="000000"/>
        </w:rPr>
        <w:t xml:space="preserve"> Room </w:t>
      </w:r>
      <w:proofErr w:type="spellStart"/>
      <w:r>
        <w:rPr>
          <w:rFonts w:cs="Calibri"/>
          <w:color w:val="000000"/>
        </w:rPr>
        <w:t>Nurs</w:t>
      </w:r>
      <w:proofErr w:type="spellEnd"/>
      <w:r>
        <w:rPr>
          <w:rFonts w:cs="Calibri"/>
          <w:color w:val="000000"/>
        </w:rPr>
        <w:t xml:space="preserve"> J. 2004 Dec;22(4):6-8, 10, 12. PMID: 15709630.</w:t>
      </w:r>
    </w:p>
    <w:p w14:paraId="5F9CA96F"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181D02CF"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Tumer</w:t>
      </w:r>
      <w:proofErr w:type="spellEnd"/>
      <w:r>
        <w:rPr>
          <w:rFonts w:cs="Calibri"/>
          <w:color w:val="000000"/>
        </w:rPr>
        <w:t xml:space="preserve"> AR, </w:t>
      </w:r>
      <w:proofErr w:type="spellStart"/>
      <w:r>
        <w:rPr>
          <w:rFonts w:cs="Calibri"/>
          <w:color w:val="000000"/>
        </w:rPr>
        <w:t>Yasti</w:t>
      </w:r>
      <w:proofErr w:type="spellEnd"/>
      <w:r>
        <w:rPr>
          <w:rFonts w:cs="Calibri"/>
          <w:color w:val="000000"/>
        </w:rPr>
        <w:t xml:space="preserve"> AC. Medical and legal evaluations of the retained foreign bodies in Turkey. Leg Med (Tokyo). 2005 Oct;7(5):311-3. </w:t>
      </w:r>
      <w:proofErr w:type="spellStart"/>
      <w:r>
        <w:rPr>
          <w:rFonts w:cs="Calibri"/>
          <w:color w:val="000000"/>
        </w:rPr>
        <w:t>doi</w:t>
      </w:r>
      <w:proofErr w:type="spellEnd"/>
      <w:r>
        <w:rPr>
          <w:rFonts w:cs="Calibri"/>
          <w:color w:val="000000"/>
        </w:rPr>
        <w:t>: 10.1016/j.legalmed.2005.04.004. PMID: 16043376.</w:t>
      </w:r>
    </w:p>
    <w:p w14:paraId="2C017FDD"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509311C2"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Schelhaas</w:t>
      </w:r>
      <w:proofErr w:type="spellEnd"/>
      <w:r>
        <w:rPr>
          <w:rFonts w:cs="Calibri"/>
          <w:color w:val="000000"/>
        </w:rPr>
        <w:t xml:space="preserve"> E, </w:t>
      </w:r>
      <w:proofErr w:type="spellStart"/>
      <w:r>
        <w:rPr>
          <w:rFonts w:cs="Calibri"/>
          <w:color w:val="000000"/>
        </w:rPr>
        <w:t>Mastboom</w:t>
      </w:r>
      <w:proofErr w:type="spellEnd"/>
      <w:r>
        <w:rPr>
          <w:rFonts w:cs="Calibri"/>
          <w:color w:val="000000"/>
        </w:rPr>
        <w:t xml:space="preserve"> WJ. </w:t>
      </w:r>
      <w:proofErr w:type="spellStart"/>
      <w:r>
        <w:rPr>
          <w:rFonts w:cs="Calibri"/>
          <w:color w:val="000000"/>
        </w:rPr>
        <w:t>Een</w:t>
      </w:r>
      <w:proofErr w:type="spellEnd"/>
      <w:r>
        <w:rPr>
          <w:rFonts w:cs="Calibri"/>
          <w:color w:val="000000"/>
        </w:rPr>
        <w:t xml:space="preserve"> </w:t>
      </w:r>
      <w:proofErr w:type="spellStart"/>
      <w:r>
        <w:rPr>
          <w:rFonts w:cs="Calibri"/>
          <w:color w:val="000000"/>
        </w:rPr>
        <w:t>achtergebleven</w:t>
      </w:r>
      <w:proofErr w:type="spellEnd"/>
      <w:r>
        <w:rPr>
          <w:rFonts w:cs="Calibri"/>
          <w:color w:val="000000"/>
        </w:rPr>
        <w:t xml:space="preserve"> </w:t>
      </w:r>
      <w:proofErr w:type="spellStart"/>
      <w:r>
        <w:rPr>
          <w:rFonts w:cs="Calibri"/>
          <w:color w:val="000000"/>
        </w:rPr>
        <w:t>gaas</w:t>
      </w:r>
      <w:proofErr w:type="spellEnd"/>
      <w:r>
        <w:rPr>
          <w:rFonts w:cs="Calibri"/>
          <w:color w:val="000000"/>
        </w:rPr>
        <w:t xml:space="preserve"> </w:t>
      </w:r>
      <w:proofErr w:type="spellStart"/>
      <w:r>
        <w:rPr>
          <w:rFonts w:cs="Calibri"/>
          <w:color w:val="000000"/>
        </w:rPr>
        <w:t>als</w:t>
      </w:r>
      <w:proofErr w:type="spellEnd"/>
      <w:r>
        <w:rPr>
          <w:rFonts w:cs="Calibri"/>
          <w:color w:val="000000"/>
        </w:rPr>
        <w:t xml:space="preserve"> </w:t>
      </w:r>
      <w:proofErr w:type="spellStart"/>
      <w:r>
        <w:rPr>
          <w:rFonts w:cs="Calibri"/>
          <w:color w:val="000000"/>
        </w:rPr>
        <w:t>oorzaak</w:t>
      </w:r>
      <w:proofErr w:type="spellEnd"/>
      <w:r>
        <w:rPr>
          <w:rFonts w:cs="Calibri"/>
          <w:color w:val="000000"/>
        </w:rPr>
        <w:t xml:space="preserve"> </w:t>
      </w:r>
      <w:proofErr w:type="spellStart"/>
      <w:r>
        <w:rPr>
          <w:rFonts w:cs="Calibri"/>
          <w:color w:val="000000"/>
        </w:rPr>
        <w:t>voor</w:t>
      </w:r>
      <w:proofErr w:type="spellEnd"/>
      <w:r>
        <w:rPr>
          <w:rFonts w:cs="Calibri"/>
          <w:color w:val="000000"/>
        </w:rPr>
        <w:t xml:space="preserve"> </w:t>
      </w:r>
      <w:proofErr w:type="spellStart"/>
      <w:r>
        <w:rPr>
          <w:rFonts w:cs="Calibri"/>
          <w:color w:val="000000"/>
        </w:rPr>
        <w:t>onbegrepen</w:t>
      </w:r>
      <w:proofErr w:type="spellEnd"/>
      <w:r>
        <w:rPr>
          <w:rFonts w:cs="Calibri"/>
          <w:color w:val="000000"/>
        </w:rPr>
        <w:t xml:space="preserve"> </w:t>
      </w:r>
      <w:proofErr w:type="spellStart"/>
      <w:r>
        <w:rPr>
          <w:rFonts w:cs="Calibri"/>
          <w:color w:val="000000"/>
        </w:rPr>
        <w:t>buikklachten</w:t>
      </w:r>
      <w:proofErr w:type="spellEnd"/>
      <w:r>
        <w:rPr>
          <w:rFonts w:cs="Calibri"/>
          <w:color w:val="000000"/>
        </w:rPr>
        <w:t xml:space="preserve"> [A retained gauze as a cause of unexplained abdominal complaints]. Ned </w:t>
      </w:r>
      <w:proofErr w:type="spellStart"/>
      <w:r>
        <w:rPr>
          <w:rFonts w:cs="Calibri"/>
          <w:color w:val="000000"/>
        </w:rPr>
        <w:t>Tijdschr</w:t>
      </w:r>
      <w:proofErr w:type="spellEnd"/>
      <w:r>
        <w:rPr>
          <w:rFonts w:cs="Calibri"/>
          <w:color w:val="000000"/>
        </w:rPr>
        <w:t xml:space="preserve"> </w:t>
      </w:r>
      <w:proofErr w:type="spellStart"/>
      <w:r>
        <w:rPr>
          <w:rFonts w:cs="Calibri"/>
          <w:color w:val="000000"/>
        </w:rPr>
        <w:t>Geneeskd</w:t>
      </w:r>
      <w:proofErr w:type="spellEnd"/>
      <w:r>
        <w:rPr>
          <w:rFonts w:cs="Calibri"/>
          <w:color w:val="000000"/>
        </w:rPr>
        <w:t>. 2002 Feb 9;146(6):241-5. Dutch. PMID: 11865650.</w:t>
      </w:r>
    </w:p>
    <w:p w14:paraId="351D1C77"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8D9C4AB" w14:textId="77777777" w:rsidR="00FA434A" w:rsidRDefault="00FA434A" w:rsidP="00FA434A">
      <w:pPr>
        <w:pStyle w:val="NormalWeb"/>
        <w:spacing w:before="0" w:beforeAutospacing="0" w:after="0" w:afterAutospacing="0"/>
        <w:jc w:val="both"/>
        <w:rPr>
          <w:color w:val="000000"/>
        </w:rPr>
      </w:pPr>
      <w:r>
        <w:rPr>
          <w:rFonts w:cs="Calibri"/>
          <w:color w:val="000000"/>
        </w:rPr>
        <w:t xml:space="preserve">Lacombe C, </w:t>
      </w:r>
      <w:proofErr w:type="spellStart"/>
      <w:r>
        <w:rPr>
          <w:rFonts w:cs="Calibri"/>
          <w:color w:val="000000"/>
        </w:rPr>
        <w:t>d'alincourt</w:t>
      </w:r>
      <w:proofErr w:type="spellEnd"/>
      <w:r>
        <w:rPr>
          <w:rFonts w:cs="Calibri"/>
          <w:color w:val="000000"/>
        </w:rPr>
        <w:t xml:space="preserve"> A, </w:t>
      </w:r>
      <w:proofErr w:type="spellStart"/>
      <w:r>
        <w:rPr>
          <w:rFonts w:cs="Calibri"/>
          <w:color w:val="000000"/>
        </w:rPr>
        <w:t>Lerat</w:t>
      </w:r>
      <w:proofErr w:type="spellEnd"/>
      <w:r>
        <w:rPr>
          <w:rFonts w:cs="Calibri"/>
          <w:color w:val="000000"/>
        </w:rPr>
        <w:t xml:space="preserve"> F, </w:t>
      </w:r>
      <w:proofErr w:type="spellStart"/>
      <w:r>
        <w:rPr>
          <w:rFonts w:cs="Calibri"/>
          <w:color w:val="000000"/>
        </w:rPr>
        <w:t>Goura</w:t>
      </w:r>
      <w:proofErr w:type="spellEnd"/>
      <w:r>
        <w:rPr>
          <w:rFonts w:cs="Calibri"/>
          <w:color w:val="000000"/>
        </w:rPr>
        <w:t xml:space="preserve"> à </w:t>
      </w:r>
      <w:proofErr w:type="spellStart"/>
      <w:r>
        <w:rPr>
          <w:rFonts w:cs="Calibri"/>
          <w:color w:val="000000"/>
        </w:rPr>
        <w:t>Mougnol</w:t>
      </w:r>
      <w:proofErr w:type="spellEnd"/>
      <w:r>
        <w:rPr>
          <w:rFonts w:cs="Calibri"/>
          <w:color w:val="000000"/>
        </w:rPr>
        <w:t xml:space="preserve"> E. Quid? [What is it? Abdominal foreign body and small intestine fistula]. J </w:t>
      </w:r>
      <w:proofErr w:type="spellStart"/>
      <w:r>
        <w:rPr>
          <w:rFonts w:cs="Calibri"/>
          <w:color w:val="000000"/>
        </w:rPr>
        <w:t>Radiol</w:t>
      </w:r>
      <w:proofErr w:type="spellEnd"/>
      <w:r>
        <w:rPr>
          <w:rFonts w:cs="Calibri"/>
          <w:color w:val="000000"/>
        </w:rPr>
        <w:t>. 2000 Jun;81(6):641-2. French. PMID: 10844344.</w:t>
      </w:r>
    </w:p>
    <w:p w14:paraId="155A99E2"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FCE2AB3" w14:textId="77777777" w:rsidR="00FA434A" w:rsidRDefault="00FA434A" w:rsidP="00FA434A">
      <w:pPr>
        <w:pStyle w:val="NormalWeb"/>
        <w:spacing w:before="0" w:beforeAutospacing="0" w:after="0" w:afterAutospacing="0"/>
        <w:jc w:val="both"/>
        <w:rPr>
          <w:color w:val="000000"/>
        </w:rPr>
      </w:pPr>
      <w:r>
        <w:rPr>
          <w:rFonts w:cs="Calibri"/>
          <w:i/>
          <w:iCs/>
          <w:color w:val="0070C0"/>
        </w:rPr>
        <w:t>References to total number of surgeries in UK</w:t>
      </w:r>
    </w:p>
    <w:p w14:paraId="3348E653"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0EB8DB11" w14:textId="77777777" w:rsidR="00FA434A" w:rsidRDefault="00FA434A" w:rsidP="00FA434A">
      <w:pPr>
        <w:pStyle w:val="NormalWeb"/>
        <w:spacing w:before="0" w:beforeAutospacing="0" w:after="0" w:afterAutospacing="0"/>
        <w:jc w:val="both"/>
        <w:rPr>
          <w:color w:val="000000"/>
        </w:rPr>
      </w:pPr>
      <w:r>
        <w:rPr>
          <w:rFonts w:cs="Calibri"/>
          <w:color w:val="2A2A2A"/>
          <w:shd w:val="clear" w:color="auto" w:fill="FFFFFF"/>
        </w:rPr>
        <w:t xml:space="preserve">T. E. F. Abbott, A. J. Fowler, T. D. Dobbs, E. M. Harrison, M. A. Gillies, R. M. Pearse, Frequency of surgical treatment and related hospital procedures in the UK: a national ecological study using hospital episode statistics, </w:t>
      </w:r>
      <w:r>
        <w:rPr>
          <w:rFonts w:cs="Calibri"/>
          <w:i/>
          <w:iCs/>
          <w:color w:val="2A2A2A"/>
        </w:rPr>
        <w:t>BJA: British Journal of Anaesthesia</w:t>
      </w:r>
      <w:r>
        <w:rPr>
          <w:rFonts w:cs="Calibri"/>
          <w:color w:val="2A2A2A"/>
          <w:shd w:val="clear" w:color="auto" w:fill="FFFFFF"/>
        </w:rPr>
        <w:t xml:space="preserve">, Volume 119, Issue 2, August 2017, Pages 249–257, </w:t>
      </w:r>
      <w:hyperlink r:id="rId10" w:history="1">
        <w:r>
          <w:rPr>
            <w:rStyle w:val="Hyperlink"/>
            <w:rFonts w:cs="Calibri"/>
            <w:color w:val="006FB7"/>
          </w:rPr>
          <w:t>https://doi.org/10.1093/bja/aex137</w:t>
        </w:r>
      </w:hyperlink>
    </w:p>
    <w:p w14:paraId="64B8D7A4"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2359ED3" w14:textId="77777777" w:rsidR="00FA434A" w:rsidRDefault="00FA434A" w:rsidP="00FA434A">
      <w:pPr>
        <w:pStyle w:val="NormalWeb"/>
        <w:spacing w:before="0" w:beforeAutospacing="0" w:after="0" w:afterAutospacing="0"/>
        <w:jc w:val="both"/>
        <w:rPr>
          <w:color w:val="000000"/>
        </w:rPr>
      </w:pPr>
      <w:r>
        <w:rPr>
          <w:rFonts w:cs="Calibri"/>
          <w:i/>
          <w:iCs/>
          <w:color w:val="0070C0"/>
        </w:rPr>
        <w:t>References to Litigation burden and costs</w:t>
      </w:r>
    </w:p>
    <w:p w14:paraId="7E1ABBDF"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62A65531"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Links to copy paste in browser:</w:t>
      </w:r>
    </w:p>
    <w:p w14:paraId="221F2A52" w14:textId="77777777" w:rsidR="00FA434A" w:rsidRDefault="00FA434A" w:rsidP="00FA434A">
      <w:pPr>
        <w:pStyle w:val="NormalWeb"/>
        <w:spacing w:before="0" w:beforeAutospacing="0" w:after="0" w:afterAutospacing="0"/>
        <w:ind w:left="60"/>
        <w:jc w:val="both"/>
        <w:rPr>
          <w:color w:val="000000"/>
        </w:rPr>
      </w:pPr>
      <w:r>
        <w:rPr>
          <w:rFonts w:ascii="Helvetica Neue" w:hAnsi="Helvetica Neue"/>
          <w:color w:val="006FB7"/>
          <w:sz w:val="23"/>
          <w:szCs w:val="23"/>
          <w:u w:val="single"/>
        </w:rPr>
        <w:t>https://e1cf0d39-bf70-4edc-8252-971a0e7482f8.filesusr.com/ugd/d0e9ff_8fb55c2f8378423aaef11e5db0efbb5f.pdf</w:t>
      </w:r>
    </w:p>
    <w:p w14:paraId="20A74663"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C43F917" w14:textId="77777777" w:rsidR="00FA434A" w:rsidRDefault="00FA434A" w:rsidP="00FA434A">
      <w:pPr>
        <w:pStyle w:val="NormalWeb"/>
        <w:spacing w:before="0" w:beforeAutospacing="0" w:after="0" w:afterAutospacing="0"/>
        <w:ind w:left="60" w:right="2960"/>
        <w:jc w:val="both"/>
        <w:rPr>
          <w:color w:val="000000"/>
        </w:rPr>
      </w:pPr>
      <w:r>
        <w:rPr>
          <w:rFonts w:ascii="Helvetica Neue" w:hAnsi="Helvetica Neue"/>
          <w:color w:val="006FB7"/>
          <w:sz w:val="23"/>
          <w:szCs w:val="23"/>
          <w:u w:val="single"/>
        </w:rPr>
        <w:t>https://e1cf0d39-bf70-4edc-8252- 971a0e7482f8.filesusr.com/ugd/d0e9ff_422b566e3d3645e598e8b83049e84d2b.pdf</w:t>
      </w:r>
    </w:p>
    <w:p w14:paraId="66B7B8E0" w14:textId="77777777" w:rsidR="00FA434A" w:rsidRDefault="00FA434A" w:rsidP="00FA434A">
      <w:pPr>
        <w:pStyle w:val="NormalWeb"/>
        <w:spacing w:before="0" w:beforeAutospacing="0" w:after="0" w:afterAutospacing="0"/>
        <w:ind w:left="60" w:right="2960"/>
        <w:jc w:val="both"/>
        <w:rPr>
          <w:color w:val="000000"/>
        </w:rPr>
      </w:pPr>
      <w:r>
        <w:rPr>
          <w:rFonts w:ascii="Helvetica Neue" w:hAnsi="Helvetica Neue"/>
          <w:color w:val="006FB7"/>
          <w:sz w:val="23"/>
          <w:szCs w:val="23"/>
          <w:u w:val="single"/>
        </w:rPr>
        <w:t> </w:t>
      </w:r>
    </w:p>
    <w:p w14:paraId="313C5B31" w14:textId="77777777" w:rsidR="00FA434A" w:rsidRDefault="00FA434A" w:rsidP="00FA434A">
      <w:pPr>
        <w:pStyle w:val="NormalWeb"/>
        <w:spacing w:before="0" w:beforeAutospacing="0" w:after="0" w:afterAutospacing="0"/>
        <w:jc w:val="both"/>
        <w:rPr>
          <w:color w:val="000000"/>
        </w:rPr>
      </w:pPr>
      <w:r>
        <w:rPr>
          <w:rFonts w:cs="Calibri"/>
          <w:color w:val="000000"/>
        </w:rPr>
        <w:t>In the US the average cost incurred form litigation in these cases is estimated to be more than $50,000</w:t>
      </w:r>
    </w:p>
    <w:p w14:paraId="73833D44" w14:textId="77777777" w:rsidR="00FA434A" w:rsidRDefault="00FA434A" w:rsidP="00FA434A">
      <w:pPr>
        <w:pStyle w:val="NormalWeb"/>
        <w:spacing w:before="0" w:beforeAutospacing="0" w:after="0" w:afterAutospacing="0"/>
        <w:jc w:val="both"/>
        <w:rPr>
          <w:color w:val="000000"/>
        </w:rPr>
      </w:pPr>
      <w:r>
        <w:rPr>
          <w:rFonts w:cs="Calibri"/>
          <w:color w:val="000000"/>
        </w:rPr>
        <w:t>Ref</w:t>
      </w:r>
    </w:p>
    <w:p w14:paraId="0CD24B13" w14:textId="77777777" w:rsidR="00FA434A" w:rsidRDefault="00FA434A" w:rsidP="00FA434A">
      <w:pPr>
        <w:pStyle w:val="NormalWeb"/>
        <w:spacing w:before="0" w:beforeAutospacing="0" w:after="0" w:afterAutospacing="0"/>
        <w:jc w:val="both"/>
        <w:rPr>
          <w:color w:val="000000"/>
        </w:rPr>
      </w:pPr>
      <w:r>
        <w:rPr>
          <w:rFonts w:cs="Calibri"/>
          <w:color w:val="000000"/>
        </w:rPr>
        <w:t xml:space="preserve">Gawande AA, </w:t>
      </w:r>
      <w:proofErr w:type="spellStart"/>
      <w:r>
        <w:rPr>
          <w:rFonts w:cs="Calibri"/>
          <w:color w:val="000000"/>
        </w:rPr>
        <w:t>Studdert</w:t>
      </w:r>
      <w:proofErr w:type="spellEnd"/>
      <w:r>
        <w:rPr>
          <w:rFonts w:cs="Calibri"/>
          <w:color w:val="000000"/>
        </w:rPr>
        <w:t xml:space="preserve"> DM, </w:t>
      </w:r>
      <w:proofErr w:type="spellStart"/>
      <w:r>
        <w:rPr>
          <w:rFonts w:cs="Calibri"/>
          <w:color w:val="000000"/>
        </w:rPr>
        <w:t>Orav</w:t>
      </w:r>
      <w:proofErr w:type="spellEnd"/>
      <w:r>
        <w:rPr>
          <w:rFonts w:cs="Calibri"/>
          <w:color w:val="000000"/>
        </w:rPr>
        <w:t xml:space="preserve"> EJ, Brennan TA, </w:t>
      </w:r>
      <w:proofErr w:type="spellStart"/>
      <w:r>
        <w:rPr>
          <w:rFonts w:cs="Calibri"/>
          <w:color w:val="000000"/>
        </w:rPr>
        <w:t>Zinner</w:t>
      </w:r>
      <w:proofErr w:type="spellEnd"/>
      <w:r>
        <w:rPr>
          <w:rFonts w:cs="Calibri"/>
          <w:color w:val="000000"/>
        </w:rPr>
        <w:t xml:space="preserve"> MJ. Risk factors for retained instruments and sponges after surgery. N Engl J Med. 2003 Jan 16;348(3):229-35. </w:t>
      </w:r>
      <w:proofErr w:type="spellStart"/>
      <w:r>
        <w:rPr>
          <w:rFonts w:cs="Calibri"/>
          <w:color w:val="000000"/>
        </w:rPr>
        <w:t>doi</w:t>
      </w:r>
      <w:proofErr w:type="spellEnd"/>
      <w:r>
        <w:rPr>
          <w:rFonts w:cs="Calibri"/>
          <w:color w:val="000000"/>
        </w:rPr>
        <w:t>: 10.1056/NEJMsa021721. PMID: 12529464.</w:t>
      </w:r>
    </w:p>
    <w:p w14:paraId="7A96C4A2" w14:textId="77777777" w:rsidR="00FA434A" w:rsidRDefault="00FA434A" w:rsidP="00FA434A">
      <w:pPr>
        <w:pStyle w:val="NormalWeb"/>
        <w:spacing w:before="0" w:beforeAutospacing="0" w:after="0" w:afterAutospacing="0"/>
        <w:jc w:val="both"/>
        <w:rPr>
          <w:color w:val="000000"/>
        </w:rPr>
      </w:pPr>
      <w:r>
        <w:rPr>
          <w:rFonts w:cs="Calibri"/>
          <w:color w:val="000000"/>
        </w:rPr>
        <w:lastRenderedPageBreak/>
        <w:t xml:space="preserve">Kaiser CW, Friedman S, Spurling KP, </w:t>
      </w:r>
      <w:proofErr w:type="spellStart"/>
      <w:r>
        <w:rPr>
          <w:rFonts w:cs="Calibri"/>
          <w:color w:val="000000"/>
        </w:rPr>
        <w:t>Slowick</w:t>
      </w:r>
      <w:proofErr w:type="spellEnd"/>
      <w:r>
        <w:rPr>
          <w:rFonts w:cs="Calibri"/>
          <w:color w:val="000000"/>
        </w:rPr>
        <w:t xml:space="preserve"> T, Kaiser HA. The retained surgical sponge. Ann Surg. 1996 Jul;224(1):79-84. </w:t>
      </w:r>
      <w:proofErr w:type="spellStart"/>
      <w:r>
        <w:rPr>
          <w:rFonts w:cs="Calibri"/>
          <w:color w:val="000000"/>
        </w:rPr>
        <w:t>doi</w:t>
      </w:r>
      <w:proofErr w:type="spellEnd"/>
      <w:r>
        <w:rPr>
          <w:rFonts w:cs="Calibri"/>
          <w:color w:val="000000"/>
        </w:rPr>
        <w:t>: 10.1097/00000658-199607000-00012. PMID: 8678622; PMCID: PMC1235250.</w:t>
      </w:r>
    </w:p>
    <w:p w14:paraId="0502658E"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7FE9EE0"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0E21CA40"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158A8AE" w14:textId="77777777" w:rsidR="00FA434A" w:rsidRDefault="00FA434A" w:rsidP="00FA434A">
      <w:pPr>
        <w:pStyle w:val="NormalWeb"/>
        <w:spacing w:before="0" w:beforeAutospacing="0" w:after="0" w:afterAutospacing="0"/>
        <w:jc w:val="both"/>
        <w:rPr>
          <w:color w:val="000000"/>
        </w:rPr>
      </w:pPr>
      <w:r>
        <w:rPr>
          <w:rFonts w:cs="Calibri"/>
          <w:i/>
          <w:iCs/>
          <w:color w:val="0070C0"/>
        </w:rPr>
        <w:t>Increased length of stay and mortality (AHRQ- association of healthcare research and quality data)</w:t>
      </w:r>
    </w:p>
    <w:p w14:paraId="014BF43B" w14:textId="77777777" w:rsidR="00FA434A" w:rsidRDefault="00FA434A" w:rsidP="00FA434A">
      <w:pPr>
        <w:pStyle w:val="NormalWeb"/>
        <w:spacing w:before="0" w:beforeAutospacing="0" w:after="0" w:afterAutospacing="0"/>
        <w:jc w:val="both"/>
        <w:rPr>
          <w:color w:val="000000"/>
        </w:rPr>
      </w:pPr>
      <w:r>
        <w:rPr>
          <w:rFonts w:cs="Calibri"/>
          <w:color w:val="000000"/>
        </w:rPr>
        <w:t>According to the report issued by association of healthcare research and quality, the discovery of a retained foreign body added four days to the average hospital stay and 57 patients died because of this type of error.</w:t>
      </w:r>
    </w:p>
    <w:p w14:paraId="59E526D1"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70F0049" w14:textId="77777777" w:rsidR="00FA434A" w:rsidRDefault="00FA434A" w:rsidP="00FA434A">
      <w:pPr>
        <w:pStyle w:val="NormalWeb"/>
        <w:spacing w:before="0" w:beforeAutospacing="0" w:after="0" w:afterAutospacing="0"/>
        <w:jc w:val="both"/>
        <w:rPr>
          <w:color w:val="000000"/>
        </w:rPr>
      </w:pPr>
      <w:r>
        <w:rPr>
          <w:rFonts w:cs="Calibri"/>
          <w:color w:val="000000"/>
        </w:rPr>
        <w:t xml:space="preserve">Zhan C, Miller MR. Excess length of stay, charges, and mortality attributable to medical injuries during hospitalization. JAMA. 2003 Oct 8;290(14):1868-74. </w:t>
      </w:r>
      <w:proofErr w:type="spellStart"/>
      <w:r>
        <w:rPr>
          <w:rFonts w:cs="Calibri"/>
          <w:color w:val="000000"/>
        </w:rPr>
        <w:t>doi</w:t>
      </w:r>
      <w:proofErr w:type="spellEnd"/>
      <w:r>
        <w:rPr>
          <w:rFonts w:cs="Calibri"/>
          <w:color w:val="000000"/>
        </w:rPr>
        <w:t>: 10.1001/jama.290.14.1868. PMID: 14532315.</w:t>
      </w:r>
    </w:p>
    <w:p w14:paraId="258AC617"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57DE2477" w14:textId="77777777" w:rsidR="00FA434A" w:rsidRDefault="00FA434A" w:rsidP="00FA434A">
      <w:pPr>
        <w:pStyle w:val="NormalWeb"/>
        <w:spacing w:before="0" w:beforeAutospacing="0" w:after="0" w:afterAutospacing="0"/>
        <w:jc w:val="both"/>
        <w:rPr>
          <w:color w:val="000000"/>
        </w:rPr>
      </w:pPr>
      <w:r>
        <w:rPr>
          <w:rFonts w:cs="Calibri"/>
          <w:i/>
          <w:iCs/>
          <w:color w:val="0070C0"/>
        </w:rPr>
        <w:t>References to overall incidence and in emergency operations and surgery in children, reports from different countries and different surgeries</w:t>
      </w:r>
    </w:p>
    <w:p w14:paraId="0029C758"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Teixeira PG, Inaba K, Salim A, Brown C, Rhee P, Browder T, Belzberg H, </w:t>
      </w:r>
      <w:proofErr w:type="spellStart"/>
      <w:r>
        <w:rPr>
          <w:color w:val="1A1A1A"/>
          <w:sz w:val="25"/>
          <w:szCs w:val="25"/>
        </w:rPr>
        <w:t>Demetriades</w:t>
      </w:r>
      <w:proofErr w:type="spellEnd"/>
      <w:r>
        <w:rPr>
          <w:color w:val="1A1A1A"/>
          <w:sz w:val="25"/>
          <w:szCs w:val="25"/>
        </w:rPr>
        <w:t xml:space="preserve"> D </w:t>
      </w:r>
    </w:p>
    <w:p w14:paraId="5DD133D6" w14:textId="77777777" w:rsidR="00FA434A" w:rsidRDefault="00FA434A" w:rsidP="00FA434A">
      <w:pPr>
        <w:pStyle w:val="NormalWeb"/>
        <w:spacing w:before="0" w:beforeAutospacing="0" w:after="0" w:afterAutospacing="0"/>
        <w:jc w:val="both"/>
        <w:rPr>
          <w:color w:val="000000"/>
        </w:rPr>
      </w:pPr>
      <w:r>
        <w:rPr>
          <w:color w:val="1A1A1A"/>
          <w:sz w:val="25"/>
          <w:szCs w:val="25"/>
        </w:rPr>
        <w:t>Retained foreign bodies after emergent trauma surgery: incidence after 2526 cavitary explorations. Am Surg. 2007;73(10):1031. </w:t>
      </w:r>
    </w:p>
    <w:p w14:paraId="3DBE93C7" w14:textId="77777777" w:rsidR="00FA434A" w:rsidRDefault="00FA434A" w:rsidP="00FA434A">
      <w:pPr>
        <w:pStyle w:val="NormalWeb"/>
        <w:spacing w:before="0" w:beforeAutospacing="0" w:after="0" w:afterAutospacing="0"/>
        <w:jc w:val="both"/>
        <w:rPr>
          <w:color w:val="000000"/>
        </w:rPr>
      </w:pPr>
      <w:proofErr w:type="spellStart"/>
      <w:r>
        <w:rPr>
          <w:rFonts w:ascii="Arial" w:hAnsi="Arial" w:cs="Arial"/>
          <w:color w:val="212121"/>
        </w:rPr>
        <w:t>Pubmed</w:t>
      </w:r>
      <w:proofErr w:type="spellEnd"/>
      <w:r>
        <w:rPr>
          <w:rFonts w:ascii="Arial" w:hAnsi="Arial" w:cs="Arial"/>
          <w:color w:val="212121"/>
        </w:rPr>
        <w:t xml:space="preserve"> MID: 17983075</w:t>
      </w:r>
    </w:p>
    <w:p w14:paraId="533804E5"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720A999" w14:textId="77777777" w:rsidR="00FA434A" w:rsidRDefault="00FA434A" w:rsidP="00FA434A">
      <w:pPr>
        <w:pStyle w:val="NormalWeb"/>
        <w:spacing w:before="0" w:beforeAutospacing="0" w:after="0" w:afterAutospacing="0"/>
        <w:jc w:val="both"/>
        <w:rPr>
          <w:color w:val="000000"/>
        </w:rPr>
      </w:pPr>
      <w:proofErr w:type="spellStart"/>
      <w:r>
        <w:rPr>
          <w:rFonts w:ascii="Arial" w:hAnsi="Arial" w:cs="Arial"/>
          <w:color w:val="212121"/>
          <w:shd w:val="clear" w:color="auto" w:fill="FFFFFF"/>
        </w:rPr>
        <w:t>Birolini</w:t>
      </w:r>
      <w:proofErr w:type="spellEnd"/>
      <w:r>
        <w:rPr>
          <w:rFonts w:ascii="Arial" w:hAnsi="Arial" w:cs="Arial"/>
          <w:color w:val="212121"/>
          <w:shd w:val="clear" w:color="auto" w:fill="FFFFFF"/>
        </w:rPr>
        <w:t xml:space="preserve"> DV, </w:t>
      </w:r>
      <w:proofErr w:type="spellStart"/>
      <w:r>
        <w:rPr>
          <w:rFonts w:ascii="Arial" w:hAnsi="Arial" w:cs="Arial"/>
          <w:color w:val="212121"/>
          <w:shd w:val="clear" w:color="auto" w:fill="FFFFFF"/>
        </w:rPr>
        <w:t>Rasslan</w:t>
      </w:r>
      <w:proofErr w:type="spellEnd"/>
      <w:r>
        <w:rPr>
          <w:rFonts w:ascii="Arial" w:hAnsi="Arial" w:cs="Arial"/>
          <w:color w:val="212121"/>
          <w:shd w:val="clear" w:color="auto" w:fill="FFFFFF"/>
        </w:rPr>
        <w:t xml:space="preserve"> S, </w:t>
      </w:r>
      <w:proofErr w:type="spellStart"/>
      <w:r>
        <w:rPr>
          <w:rFonts w:ascii="Arial" w:hAnsi="Arial" w:cs="Arial"/>
          <w:color w:val="212121"/>
          <w:shd w:val="clear" w:color="auto" w:fill="FFFFFF"/>
        </w:rPr>
        <w:t>Utiyama</w:t>
      </w:r>
      <w:proofErr w:type="spellEnd"/>
      <w:r>
        <w:rPr>
          <w:rFonts w:ascii="Arial" w:hAnsi="Arial" w:cs="Arial"/>
          <w:color w:val="212121"/>
          <w:shd w:val="clear" w:color="auto" w:fill="FFFFFF"/>
        </w:rPr>
        <w:t xml:space="preserve"> EM. Unintentionally retained foreign bodies after surgical procedures. Analysis of 4547 cases. Rev Col Bras Cir. 2016 Feb;43(1):12-7. English, Portuguese. </w:t>
      </w:r>
      <w:proofErr w:type="spellStart"/>
      <w:r>
        <w:rPr>
          <w:rFonts w:ascii="Arial" w:hAnsi="Arial" w:cs="Arial"/>
          <w:color w:val="212121"/>
          <w:shd w:val="clear" w:color="auto" w:fill="FFFFFF"/>
        </w:rPr>
        <w:t>doi</w:t>
      </w:r>
      <w:proofErr w:type="spellEnd"/>
      <w:r>
        <w:rPr>
          <w:rFonts w:ascii="Arial" w:hAnsi="Arial" w:cs="Arial"/>
          <w:color w:val="212121"/>
          <w:shd w:val="clear" w:color="auto" w:fill="FFFFFF"/>
        </w:rPr>
        <w:t>: 10.1590/0100-69912016001004. PMID: 27096851.</w:t>
      </w:r>
    </w:p>
    <w:p w14:paraId="2B171558"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F9AA4BD"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Yildirim T, </w:t>
      </w:r>
      <w:proofErr w:type="spellStart"/>
      <w:r>
        <w:rPr>
          <w:color w:val="1A1A1A"/>
          <w:sz w:val="25"/>
          <w:szCs w:val="25"/>
        </w:rPr>
        <w:t>Parlakgumus</w:t>
      </w:r>
      <w:proofErr w:type="spellEnd"/>
      <w:r>
        <w:rPr>
          <w:color w:val="1A1A1A"/>
          <w:sz w:val="25"/>
          <w:szCs w:val="25"/>
        </w:rPr>
        <w:t xml:space="preserve"> A, Yildirim S. Diagnosis and management of retained foreign objects. Journal College Physicians Surgeons Pak. 2015 May;25(5):367-71. PMID: 26008665.</w:t>
      </w:r>
    </w:p>
    <w:p w14:paraId="5AAEC358"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7D88FB41"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Camp M, Chang DC, Zhang Y, </w:t>
      </w:r>
      <w:proofErr w:type="spellStart"/>
      <w:r>
        <w:rPr>
          <w:color w:val="1A1A1A"/>
          <w:sz w:val="25"/>
          <w:szCs w:val="25"/>
        </w:rPr>
        <w:t>Chrouser</w:t>
      </w:r>
      <w:proofErr w:type="spellEnd"/>
      <w:r>
        <w:rPr>
          <w:color w:val="1A1A1A"/>
          <w:sz w:val="25"/>
          <w:szCs w:val="25"/>
        </w:rPr>
        <w:t xml:space="preserve"> K, </w:t>
      </w:r>
      <w:proofErr w:type="spellStart"/>
      <w:r>
        <w:rPr>
          <w:color w:val="1A1A1A"/>
          <w:sz w:val="25"/>
          <w:szCs w:val="25"/>
        </w:rPr>
        <w:t>Colombani</w:t>
      </w:r>
      <w:proofErr w:type="spellEnd"/>
      <w:r>
        <w:rPr>
          <w:color w:val="1A1A1A"/>
          <w:sz w:val="25"/>
          <w:szCs w:val="25"/>
        </w:rPr>
        <w:t xml:space="preserve"> PM, Abdullah F </w:t>
      </w:r>
    </w:p>
    <w:p w14:paraId="0B1BE939" w14:textId="77777777" w:rsidR="00FA434A" w:rsidRDefault="00FA434A" w:rsidP="00FA434A">
      <w:pPr>
        <w:pStyle w:val="NormalWeb"/>
        <w:spacing w:before="0" w:beforeAutospacing="0" w:after="0" w:afterAutospacing="0"/>
        <w:jc w:val="both"/>
        <w:rPr>
          <w:color w:val="000000"/>
        </w:rPr>
      </w:pPr>
      <w:r>
        <w:rPr>
          <w:color w:val="1A1A1A"/>
          <w:sz w:val="25"/>
          <w:szCs w:val="25"/>
        </w:rPr>
        <w:t>Risk factors and outcomes for foreign body left during a procedure: analysis of 413 incidents after 1 946 831 operations in children.</w:t>
      </w:r>
    </w:p>
    <w:p w14:paraId="48CEE5E1" w14:textId="77777777" w:rsidR="00FA434A" w:rsidRDefault="00FA434A" w:rsidP="00FA434A">
      <w:pPr>
        <w:pStyle w:val="NormalWeb"/>
        <w:spacing w:before="0" w:beforeAutospacing="0" w:after="0" w:afterAutospacing="0"/>
        <w:jc w:val="both"/>
        <w:rPr>
          <w:color w:val="000000"/>
        </w:rPr>
      </w:pPr>
      <w:r>
        <w:rPr>
          <w:color w:val="1A1A1A"/>
          <w:sz w:val="25"/>
          <w:szCs w:val="25"/>
        </w:rPr>
        <w:t>Arch Surg. 2010;145(11):1085.</w:t>
      </w:r>
    </w:p>
    <w:p w14:paraId="4455CF17"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DOI: </w:t>
      </w:r>
      <w:hyperlink r:id="rId11" w:history="1">
        <w:r>
          <w:rPr>
            <w:rStyle w:val="Hyperlink"/>
            <w:color w:val="1A1A1A"/>
            <w:sz w:val="25"/>
            <w:szCs w:val="25"/>
          </w:rPr>
          <w:t>10.1001/archsurg.2010.241</w:t>
        </w:r>
      </w:hyperlink>
    </w:p>
    <w:p w14:paraId="2AF683D7"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E2CAAD1"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Corrigan S, Kay A, O'Byrne K, Slattery D, Sheehan S, McDonald N, Smyth D, Mealy K, </w:t>
      </w:r>
      <w:proofErr w:type="spellStart"/>
      <w:r>
        <w:rPr>
          <w:color w:val="1A1A1A"/>
          <w:sz w:val="25"/>
          <w:szCs w:val="25"/>
        </w:rPr>
        <w:t>Cromie</w:t>
      </w:r>
      <w:proofErr w:type="spellEnd"/>
      <w:r>
        <w:rPr>
          <w:color w:val="1A1A1A"/>
          <w:sz w:val="25"/>
          <w:szCs w:val="25"/>
        </w:rPr>
        <w:t xml:space="preserve"> S. A Socio-Technical Exploration for Reducing &amp; Mitigating the Risk of Retained Foreign Objects. Int J Environ Res Public Health. 2018 Apr 10;15(4):714. </w:t>
      </w:r>
      <w:proofErr w:type="spellStart"/>
      <w:r>
        <w:rPr>
          <w:color w:val="1A1A1A"/>
          <w:sz w:val="25"/>
          <w:szCs w:val="25"/>
        </w:rPr>
        <w:t>doi</w:t>
      </w:r>
      <w:proofErr w:type="spellEnd"/>
      <w:r>
        <w:rPr>
          <w:color w:val="1A1A1A"/>
          <w:sz w:val="25"/>
          <w:szCs w:val="25"/>
        </w:rPr>
        <w:t>: 10.3390/ijerph15040714. PMID: 29642646; PMCID: PMC5923756.</w:t>
      </w:r>
    </w:p>
    <w:p w14:paraId="22A1FA5B"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Research grant funded by the Health Research Board of </w:t>
      </w:r>
      <w:r>
        <w:rPr>
          <w:i/>
          <w:iCs/>
          <w:color w:val="1A1A1A"/>
          <w:sz w:val="25"/>
          <w:szCs w:val="25"/>
        </w:rPr>
        <w:t>Ireland Research Collaborative</w:t>
      </w:r>
      <w:r>
        <w:rPr>
          <w:color w:val="1A1A1A"/>
          <w:sz w:val="25"/>
          <w:szCs w:val="25"/>
        </w:rPr>
        <w:t xml:space="preserve"> in Quality and Patient Safety</w:t>
      </w:r>
    </w:p>
    <w:p w14:paraId="3B0E3426"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Murdock D. Trauma: when there's no time to count. AORN J. 2008 Feb;87(2):322-8. </w:t>
      </w:r>
      <w:proofErr w:type="spellStart"/>
      <w:r>
        <w:rPr>
          <w:color w:val="1A1A1A"/>
          <w:sz w:val="25"/>
          <w:szCs w:val="25"/>
        </w:rPr>
        <w:t>doi</w:t>
      </w:r>
      <w:proofErr w:type="spellEnd"/>
      <w:r>
        <w:rPr>
          <w:color w:val="1A1A1A"/>
          <w:sz w:val="25"/>
          <w:szCs w:val="25"/>
        </w:rPr>
        <w:t>: 10.1016/j.aorn.2007.07.008. PMID: 18323023.</w:t>
      </w:r>
    </w:p>
    <w:p w14:paraId="2AF36D66"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57B8A27E" w14:textId="77777777" w:rsidR="00FA434A" w:rsidRDefault="00FA434A" w:rsidP="00FA434A">
      <w:pPr>
        <w:pStyle w:val="NormalWeb"/>
        <w:spacing w:before="0" w:beforeAutospacing="0" w:after="0" w:afterAutospacing="0"/>
        <w:jc w:val="both"/>
        <w:rPr>
          <w:color w:val="000000"/>
        </w:rPr>
      </w:pPr>
      <w:r>
        <w:rPr>
          <w:i/>
          <w:iCs/>
          <w:color w:val="0070C0"/>
          <w:sz w:val="25"/>
          <w:szCs w:val="25"/>
        </w:rPr>
        <w:t>Reference about underreporting</w:t>
      </w:r>
      <w:r>
        <w:rPr>
          <w:color w:val="1A1A1A"/>
          <w:sz w:val="25"/>
          <w:szCs w:val="25"/>
        </w:rPr>
        <w:t>-</w:t>
      </w:r>
      <w:proofErr w:type="spellStart"/>
      <w:r>
        <w:rPr>
          <w:rFonts w:ascii="Arial" w:hAnsi="Arial" w:cs="Arial"/>
          <w:color w:val="2E2E2E"/>
        </w:rPr>
        <w:t>Terkimbi</w:t>
      </w:r>
      <w:proofErr w:type="spellEnd"/>
      <w:r>
        <w:rPr>
          <w:rFonts w:ascii="Arial" w:hAnsi="Arial" w:cs="Arial"/>
          <w:color w:val="2E2E2E"/>
        </w:rPr>
        <w:t xml:space="preserve"> UB, Joseph IT, Barnabas E. Retained Post-Operative Foreign Body of Gynaecologic Origin at Ascending Colon, </w:t>
      </w:r>
      <w:proofErr w:type="spellStart"/>
      <w:r>
        <w:rPr>
          <w:rFonts w:ascii="Arial" w:hAnsi="Arial" w:cs="Arial"/>
          <w:color w:val="2E2E2E"/>
        </w:rPr>
        <w:t>Gynecol</w:t>
      </w:r>
      <w:proofErr w:type="spellEnd"/>
      <w:r>
        <w:rPr>
          <w:rFonts w:ascii="Arial" w:hAnsi="Arial" w:cs="Arial"/>
          <w:color w:val="2E2E2E"/>
        </w:rPr>
        <w:t xml:space="preserve"> </w:t>
      </w:r>
      <w:proofErr w:type="spellStart"/>
      <w:r>
        <w:rPr>
          <w:rFonts w:ascii="Arial" w:hAnsi="Arial" w:cs="Arial"/>
          <w:color w:val="2E2E2E"/>
        </w:rPr>
        <w:t>Obstet</w:t>
      </w:r>
      <w:proofErr w:type="spellEnd"/>
      <w:r>
        <w:rPr>
          <w:rFonts w:ascii="Arial" w:hAnsi="Arial" w:cs="Arial"/>
          <w:color w:val="2E2E2E"/>
        </w:rPr>
        <w:t xml:space="preserve"> Case Rep. 2016, 2:2. doi:10.21767/2471-8165.1000028</w:t>
      </w:r>
    </w:p>
    <w:p w14:paraId="613E9DB4" w14:textId="77777777" w:rsidR="00FA434A" w:rsidRDefault="00FA434A" w:rsidP="00FA434A">
      <w:pPr>
        <w:pStyle w:val="NormalWeb"/>
        <w:spacing w:before="0" w:beforeAutospacing="0" w:after="0" w:afterAutospacing="0"/>
        <w:jc w:val="both"/>
        <w:rPr>
          <w:color w:val="000000"/>
        </w:rPr>
      </w:pPr>
      <w:r>
        <w:rPr>
          <w:i/>
          <w:iCs/>
          <w:color w:val="0070C0"/>
          <w:sz w:val="25"/>
          <w:szCs w:val="25"/>
        </w:rPr>
        <w:t>Reference about underreporting in developing world</w:t>
      </w:r>
    </w:p>
    <w:p w14:paraId="3A34EBBE" w14:textId="77777777" w:rsidR="00FA434A" w:rsidRDefault="00FA434A" w:rsidP="00FA434A">
      <w:pPr>
        <w:pStyle w:val="NormalWeb"/>
        <w:spacing w:before="0" w:beforeAutospacing="0" w:after="0" w:afterAutospacing="0"/>
        <w:jc w:val="both"/>
        <w:rPr>
          <w:color w:val="000000"/>
        </w:rPr>
      </w:pPr>
      <w:proofErr w:type="spellStart"/>
      <w:r>
        <w:rPr>
          <w:rFonts w:ascii="Arial" w:hAnsi="Arial" w:cs="Arial"/>
          <w:color w:val="212121"/>
          <w:shd w:val="clear" w:color="auto" w:fill="FFFFFF"/>
        </w:rPr>
        <w:lastRenderedPageBreak/>
        <w:t>Birolini</w:t>
      </w:r>
      <w:proofErr w:type="spellEnd"/>
      <w:r>
        <w:rPr>
          <w:rFonts w:ascii="Arial" w:hAnsi="Arial" w:cs="Arial"/>
          <w:color w:val="212121"/>
          <w:shd w:val="clear" w:color="auto" w:fill="FFFFFF"/>
        </w:rPr>
        <w:t xml:space="preserve"> DV, </w:t>
      </w:r>
      <w:proofErr w:type="spellStart"/>
      <w:r>
        <w:rPr>
          <w:rFonts w:ascii="Arial" w:hAnsi="Arial" w:cs="Arial"/>
          <w:color w:val="212121"/>
          <w:shd w:val="clear" w:color="auto" w:fill="FFFFFF"/>
        </w:rPr>
        <w:t>Rasslan</w:t>
      </w:r>
      <w:proofErr w:type="spellEnd"/>
      <w:r>
        <w:rPr>
          <w:rFonts w:ascii="Arial" w:hAnsi="Arial" w:cs="Arial"/>
          <w:color w:val="212121"/>
          <w:shd w:val="clear" w:color="auto" w:fill="FFFFFF"/>
        </w:rPr>
        <w:t xml:space="preserve"> S, </w:t>
      </w:r>
      <w:proofErr w:type="spellStart"/>
      <w:r>
        <w:rPr>
          <w:rFonts w:ascii="Arial" w:hAnsi="Arial" w:cs="Arial"/>
          <w:color w:val="212121"/>
          <w:shd w:val="clear" w:color="auto" w:fill="FFFFFF"/>
        </w:rPr>
        <w:t>Utiyama</w:t>
      </w:r>
      <w:proofErr w:type="spellEnd"/>
      <w:r>
        <w:rPr>
          <w:rFonts w:ascii="Arial" w:hAnsi="Arial" w:cs="Arial"/>
          <w:color w:val="212121"/>
          <w:shd w:val="clear" w:color="auto" w:fill="FFFFFF"/>
        </w:rPr>
        <w:t xml:space="preserve"> EM. Unintentionally retained foreign bodies after surgical procedures. Analysis of 4547 cases. Rev Col Bras Cir. 2016 Feb;43(1):12-7. English, Portuguese. </w:t>
      </w:r>
      <w:proofErr w:type="spellStart"/>
      <w:r>
        <w:rPr>
          <w:rFonts w:ascii="Arial" w:hAnsi="Arial" w:cs="Arial"/>
          <w:color w:val="212121"/>
          <w:shd w:val="clear" w:color="auto" w:fill="FFFFFF"/>
        </w:rPr>
        <w:t>doi</w:t>
      </w:r>
      <w:proofErr w:type="spellEnd"/>
      <w:r>
        <w:rPr>
          <w:rFonts w:ascii="Arial" w:hAnsi="Arial" w:cs="Arial"/>
          <w:color w:val="212121"/>
          <w:shd w:val="clear" w:color="auto" w:fill="FFFFFF"/>
        </w:rPr>
        <w:t>: 10.1590/0100-69912016001004. PMID: 27096851</w:t>
      </w:r>
    </w:p>
    <w:p w14:paraId="1B449A56" w14:textId="77777777" w:rsidR="00FA434A" w:rsidRDefault="00FA434A" w:rsidP="00FA434A">
      <w:pPr>
        <w:pStyle w:val="NormalWeb"/>
        <w:spacing w:before="0" w:beforeAutospacing="0" w:after="0" w:afterAutospacing="0"/>
        <w:jc w:val="both"/>
        <w:rPr>
          <w:color w:val="000000"/>
        </w:rPr>
      </w:pPr>
      <w:r>
        <w:rPr>
          <w:rFonts w:ascii="Arial" w:hAnsi="Arial" w:cs="Arial"/>
          <w:color w:val="2E2E2E"/>
        </w:rPr>
        <w:t> </w:t>
      </w:r>
    </w:p>
    <w:p w14:paraId="31E1A591" w14:textId="77777777" w:rsidR="00FA434A" w:rsidRDefault="00FA434A" w:rsidP="00FA434A">
      <w:pPr>
        <w:pStyle w:val="NormalWeb"/>
        <w:spacing w:before="0" w:beforeAutospacing="0" w:after="0" w:afterAutospacing="0"/>
        <w:jc w:val="both"/>
        <w:rPr>
          <w:color w:val="000000"/>
        </w:rPr>
      </w:pPr>
      <w:r>
        <w:rPr>
          <w:rFonts w:ascii="Arial" w:hAnsi="Arial" w:cs="Arial"/>
          <w:color w:val="212121"/>
          <w:shd w:val="clear" w:color="auto" w:fill="FFFFFF"/>
        </w:rPr>
        <w:t xml:space="preserve"> Iftikhar, </w:t>
      </w:r>
      <w:proofErr w:type="spellStart"/>
      <w:proofErr w:type="gramStart"/>
      <w:r>
        <w:rPr>
          <w:rFonts w:ascii="Arial" w:hAnsi="Arial" w:cs="Arial"/>
          <w:color w:val="212121"/>
          <w:shd w:val="clear" w:color="auto" w:fill="FFFFFF"/>
        </w:rPr>
        <w:t>T.,Sultana</w:t>
      </w:r>
      <w:proofErr w:type="spellEnd"/>
      <w:proofErr w:type="gramEnd"/>
      <w:r>
        <w:rPr>
          <w:rFonts w:ascii="Arial" w:hAnsi="Arial" w:cs="Arial"/>
          <w:color w:val="212121"/>
          <w:shd w:val="clear" w:color="auto" w:fill="FFFFFF"/>
        </w:rPr>
        <w:t xml:space="preserve">, N., Shah, S.A. </w:t>
      </w:r>
      <w:proofErr w:type="spellStart"/>
      <w:r>
        <w:rPr>
          <w:rFonts w:ascii="Arial" w:hAnsi="Arial" w:cs="Arial"/>
          <w:color w:val="212121"/>
          <w:shd w:val="clear" w:color="auto" w:fill="FFFFFF"/>
        </w:rPr>
        <w:t>Gossypiboma</w:t>
      </w:r>
      <w:proofErr w:type="spellEnd"/>
      <w:r>
        <w:rPr>
          <w:rFonts w:ascii="Arial" w:hAnsi="Arial" w:cs="Arial"/>
          <w:color w:val="212121"/>
          <w:shd w:val="clear" w:color="auto" w:fill="FFFFFF"/>
        </w:rPr>
        <w:t>: An underreported surgical mishap</w:t>
      </w:r>
    </w:p>
    <w:p w14:paraId="38997ABA" w14:textId="77777777" w:rsidR="00FA434A" w:rsidRDefault="00FA434A" w:rsidP="00FA434A">
      <w:pPr>
        <w:pStyle w:val="NormalWeb"/>
        <w:spacing w:before="0" w:beforeAutospacing="0" w:after="0" w:afterAutospacing="0"/>
        <w:jc w:val="both"/>
        <w:rPr>
          <w:color w:val="000000"/>
        </w:rPr>
      </w:pPr>
      <w:r>
        <w:rPr>
          <w:rFonts w:ascii="Arial" w:hAnsi="Arial" w:cs="Arial"/>
          <w:color w:val="212121"/>
          <w:shd w:val="clear" w:color="auto" w:fill="FFFFFF"/>
        </w:rPr>
        <w:t>2017/10/01. Rawal Medical Journal</w:t>
      </w:r>
    </w:p>
    <w:p w14:paraId="7305FD3F"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7D14542" w14:textId="77777777" w:rsidR="00FA434A" w:rsidRDefault="00FA434A" w:rsidP="00FA434A">
      <w:pPr>
        <w:pStyle w:val="NormalWeb"/>
        <w:spacing w:before="0" w:beforeAutospacing="0" w:after="0" w:afterAutospacing="0"/>
        <w:jc w:val="both"/>
        <w:rPr>
          <w:color w:val="000000"/>
        </w:rPr>
      </w:pPr>
      <w:r>
        <w:rPr>
          <w:i/>
          <w:iCs/>
          <w:color w:val="0070C0"/>
          <w:sz w:val="25"/>
          <w:szCs w:val="25"/>
        </w:rPr>
        <w:t>References to human error in counting, count discrepancies and risk of retained object when there is a count discrepancy</w:t>
      </w:r>
    </w:p>
    <w:p w14:paraId="425ADA0E"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26C2633" w14:textId="77777777" w:rsidR="00FA434A" w:rsidRDefault="00FA434A" w:rsidP="00FA434A">
      <w:pPr>
        <w:pStyle w:val="NormalWeb"/>
        <w:spacing w:before="0" w:beforeAutospacing="0" w:after="0" w:afterAutospacing="0"/>
        <w:jc w:val="both"/>
        <w:rPr>
          <w:color w:val="000000"/>
        </w:rPr>
      </w:pPr>
      <w:r>
        <w:rPr>
          <w:i/>
          <w:iCs/>
          <w:color w:val="1A1A1A"/>
          <w:sz w:val="25"/>
          <w:szCs w:val="25"/>
        </w:rPr>
        <w:t>Greenberg et al study</w:t>
      </w:r>
      <w:r>
        <w:rPr>
          <w:color w:val="1A1A1A"/>
          <w:sz w:val="25"/>
          <w:szCs w:val="25"/>
        </w:rPr>
        <w:t>- At least one count discrepancy occurred in 12.8% of 148 operations (approximately one in eight operations); 41% of the discrepancies were due to process errors, including miscounts mathematical errors or documentation problems and 59% due to a misplaced surgical item.</w:t>
      </w:r>
    </w:p>
    <w:p w14:paraId="7A024791"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Greenberg CC, </w:t>
      </w:r>
      <w:proofErr w:type="spellStart"/>
      <w:r>
        <w:rPr>
          <w:color w:val="1A1A1A"/>
          <w:sz w:val="25"/>
          <w:szCs w:val="25"/>
        </w:rPr>
        <w:t>Regenbogen</w:t>
      </w:r>
      <w:proofErr w:type="spellEnd"/>
      <w:r>
        <w:rPr>
          <w:color w:val="1A1A1A"/>
          <w:sz w:val="25"/>
          <w:szCs w:val="25"/>
        </w:rPr>
        <w:t xml:space="preserve"> SE, Lipsitz SR, Diaz-Flores R, Gawande AA. The frequency and significance of discrepancies in the surgical count. Ann Surg. 2008 Aug;248(2):337-41. </w:t>
      </w:r>
      <w:proofErr w:type="spellStart"/>
      <w:r>
        <w:rPr>
          <w:color w:val="1A1A1A"/>
          <w:sz w:val="25"/>
          <w:szCs w:val="25"/>
        </w:rPr>
        <w:t>doi</w:t>
      </w:r>
      <w:proofErr w:type="spellEnd"/>
      <w:r>
        <w:rPr>
          <w:color w:val="1A1A1A"/>
          <w:sz w:val="25"/>
          <w:szCs w:val="25"/>
        </w:rPr>
        <w:t>: 10.1097/SLA.0b013e318181c9a3. PMID: 18650646.</w:t>
      </w:r>
    </w:p>
    <w:p w14:paraId="44808C19"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128B6FD4" w14:textId="77777777" w:rsidR="00FA434A" w:rsidRDefault="00FA434A" w:rsidP="00FA434A">
      <w:pPr>
        <w:pStyle w:val="NormalWeb"/>
        <w:spacing w:before="0" w:beforeAutospacing="0" w:after="0" w:afterAutospacing="0"/>
        <w:jc w:val="both"/>
        <w:rPr>
          <w:color w:val="000000"/>
        </w:rPr>
      </w:pPr>
      <w:r>
        <w:rPr>
          <w:i/>
          <w:iCs/>
          <w:color w:val="1A1A1A"/>
          <w:sz w:val="25"/>
          <w:szCs w:val="25"/>
        </w:rPr>
        <w:t>Christian CK et al study</w:t>
      </w:r>
      <w:r>
        <w:rPr>
          <w:color w:val="1A1A1A"/>
          <w:sz w:val="25"/>
          <w:szCs w:val="25"/>
        </w:rPr>
        <w:t>-In a study that detailed activities doing ten complex general surgery cases and academic hospital accounting was that was in direct competition with the primary patient centred activities and average of 35 minutes per case was dedicated to counting representing 14.5% of nursing time during the operation. In spite of the time involved 17 count discrepancies were observed, 11 which disrupted activities of the surgical team. The observational team identified two events labelled as ‘safety compromising’ that occurred when attempt will be made to reconcile an inconsistent count.</w:t>
      </w:r>
    </w:p>
    <w:p w14:paraId="0A4DDC34"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Christian CK, Gustafson ML, Roth EM, Sheridan TB, Gandhi TK, Dwyer K, </w:t>
      </w:r>
      <w:proofErr w:type="spellStart"/>
      <w:r>
        <w:rPr>
          <w:color w:val="1A1A1A"/>
          <w:sz w:val="25"/>
          <w:szCs w:val="25"/>
        </w:rPr>
        <w:t>Zinner</w:t>
      </w:r>
      <w:proofErr w:type="spellEnd"/>
      <w:r>
        <w:rPr>
          <w:color w:val="1A1A1A"/>
          <w:sz w:val="25"/>
          <w:szCs w:val="25"/>
        </w:rPr>
        <w:t xml:space="preserve"> MJ, Dierks MM. A prospective study of patient safety in the operating room. Surgery. 2006 Feb;139(2):159-73. </w:t>
      </w:r>
      <w:proofErr w:type="spellStart"/>
      <w:r>
        <w:rPr>
          <w:color w:val="1A1A1A"/>
          <w:sz w:val="25"/>
          <w:szCs w:val="25"/>
        </w:rPr>
        <w:t>doi</w:t>
      </w:r>
      <w:proofErr w:type="spellEnd"/>
      <w:r>
        <w:rPr>
          <w:color w:val="1A1A1A"/>
          <w:sz w:val="25"/>
          <w:szCs w:val="25"/>
        </w:rPr>
        <w:t>: 10.1016/j.surg.2005.07.037. PMID: 16455323.</w:t>
      </w:r>
    </w:p>
    <w:p w14:paraId="6805759A"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347D966C"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Gawande AA, </w:t>
      </w:r>
      <w:proofErr w:type="spellStart"/>
      <w:r>
        <w:rPr>
          <w:color w:val="1A1A1A"/>
          <w:sz w:val="25"/>
          <w:szCs w:val="25"/>
        </w:rPr>
        <w:t>Studdert</w:t>
      </w:r>
      <w:proofErr w:type="spellEnd"/>
      <w:r>
        <w:rPr>
          <w:color w:val="1A1A1A"/>
          <w:sz w:val="25"/>
          <w:szCs w:val="25"/>
        </w:rPr>
        <w:t xml:space="preserve"> </w:t>
      </w:r>
      <w:proofErr w:type="gramStart"/>
      <w:r>
        <w:rPr>
          <w:color w:val="1A1A1A"/>
          <w:sz w:val="25"/>
          <w:szCs w:val="25"/>
        </w:rPr>
        <w:t>DM  study</w:t>
      </w:r>
      <w:proofErr w:type="gramEnd"/>
      <w:r>
        <w:rPr>
          <w:color w:val="1A1A1A"/>
          <w:sz w:val="25"/>
          <w:szCs w:val="25"/>
        </w:rPr>
        <w:t xml:space="preserve"> and Greenberg CC, Gawande AA study- </w:t>
      </w:r>
    </w:p>
    <w:p w14:paraId="51008247" w14:textId="77777777" w:rsidR="00FA434A" w:rsidRDefault="00FA434A" w:rsidP="00FA434A">
      <w:pPr>
        <w:pStyle w:val="NormalWeb"/>
        <w:spacing w:before="0" w:beforeAutospacing="0" w:after="0" w:afterAutospacing="0"/>
        <w:jc w:val="both"/>
        <w:rPr>
          <w:color w:val="000000"/>
        </w:rPr>
      </w:pPr>
      <w:r>
        <w:rPr>
          <w:color w:val="1A1A1A"/>
          <w:sz w:val="25"/>
          <w:szCs w:val="25"/>
        </w:rPr>
        <w:t>The odds of a retained foreign body are increased 100-fold if there is a discrepancy between the initial and final count.</w:t>
      </w:r>
    </w:p>
    <w:p w14:paraId="1B92BDDB"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678A28CA"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Gawande AA, </w:t>
      </w:r>
      <w:proofErr w:type="spellStart"/>
      <w:r>
        <w:rPr>
          <w:color w:val="1A1A1A"/>
          <w:sz w:val="25"/>
          <w:szCs w:val="25"/>
        </w:rPr>
        <w:t>Studdert</w:t>
      </w:r>
      <w:proofErr w:type="spellEnd"/>
      <w:r>
        <w:rPr>
          <w:color w:val="1A1A1A"/>
          <w:sz w:val="25"/>
          <w:szCs w:val="25"/>
        </w:rPr>
        <w:t xml:space="preserve"> DM, </w:t>
      </w:r>
      <w:proofErr w:type="spellStart"/>
      <w:r>
        <w:rPr>
          <w:color w:val="1A1A1A"/>
          <w:sz w:val="25"/>
          <w:szCs w:val="25"/>
        </w:rPr>
        <w:t>Orav</w:t>
      </w:r>
      <w:proofErr w:type="spellEnd"/>
      <w:r>
        <w:rPr>
          <w:color w:val="1A1A1A"/>
          <w:sz w:val="25"/>
          <w:szCs w:val="25"/>
        </w:rPr>
        <w:t xml:space="preserve"> EJ, Brennan TA, </w:t>
      </w:r>
      <w:proofErr w:type="spellStart"/>
      <w:r>
        <w:rPr>
          <w:color w:val="1A1A1A"/>
          <w:sz w:val="25"/>
          <w:szCs w:val="25"/>
        </w:rPr>
        <w:t>Zinner</w:t>
      </w:r>
      <w:proofErr w:type="spellEnd"/>
      <w:r>
        <w:rPr>
          <w:color w:val="1A1A1A"/>
          <w:sz w:val="25"/>
          <w:szCs w:val="25"/>
        </w:rPr>
        <w:t xml:space="preserve"> MJ </w:t>
      </w:r>
    </w:p>
    <w:p w14:paraId="3A4BA9FF" w14:textId="77777777" w:rsidR="00FA434A" w:rsidRDefault="00FA434A" w:rsidP="00FA434A">
      <w:pPr>
        <w:pStyle w:val="NormalWeb"/>
        <w:spacing w:before="0" w:beforeAutospacing="0" w:after="0" w:afterAutospacing="0"/>
        <w:jc w:val="both"/>
        <w:rPr>
          <w:color w:val="000000"/>
        </w:rPr>
      </w:pPr>
      <w:r>
        <w:rPr>
          <w:color w:val="1A1A1A"/>
          <w:sz w:val="25"/>
          <w:szCs w:val="25"/>
        </w:rPr>
        <w:t>Risk factors for retained instruments and sponges after surgery.</w:t>
      </w:r>
    </w:p>
    <w:p w14:paraId="03C56299" w14:textId="77777777" w:rsidR="00FA434A" w:rsidRDefault="00FA434A" w:rsidP="00FA434A">
      <w:pPr>
        <w:pStyle w:val="NormalWeb"/>
        <w:spacing w:before="0" w:beforeAutospacing="0" w:after="0" w:afterAutospacing="0"/>
        <w:jc w:val="both"/>
        <w:rPr>
          <w:color w:val="000000"/>
        </w:rPr>
      </w:pPr>
      <w:r>
        <w:rPr>
          <w:color w:val="1A1A1A"/>
          <w:sz w:val="25"/>
          <w:szCs w:val="25"/>
        </w:rPr>
        <w:t>N Engl J Med. 2003;348(3):229. </w:t>
      </w:r>
    </w:p>
    <w:p w14:paraId="46643B95" w14:textId="77777777" w:rsidR="00FA434A" w:rsidRDefault="009602AC" w:rsidP="00FA434A">
      <w:pPr>
        <w:pStyle w:val="NormalWeb"/>
        <w:spacing w:before="0" w:beforeAutospacing="0" w:after="0" w:afterAutospacing="0"/>
        <w:jc w:val="both"/>
        <w:rPr>
          <w:color w:val="000000"/>
        </w:rPr>
      </w:pPr>
      <w:hyperlink r:id="rId12" w:history="1">
        <w:r w:rsidR="00FA434A">
          <w:rPr>
            <w:rStyle w:val="Hyperlink"/>
            <w:rFonts w:cs="Calibri"/>
            <w:color w:val="954F72"/>
          </w:rPr>
          <w:t>https://doi.org/10.1056/nejmsa021721</w:t>
        </w:r>
      </w:hyperlink>
    </w:p>
    <w:p w14:paraId="0E4E9F38"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Greenberg CC, Gawande AA. Beyond counting: current evidence on the problem of retaining foreign bodies in surgery? Ann Surg. 2008 Jan;247(1):19-20. </w:t>
      </w:r>
      <w:proofErr w:type="spellStart"/>
      <w:r>
        <w:rPr>
          <w:color w:val="1A1A1A"/>
          <w:sz w:val="25"/>
          <w:szCs w:val="25"/>
        </w:rPr>
        <w:t>doi</w:t>
      </w:r>
      <w:proofErr w:type="spellEnd"/>
      <w:r>
        <w:rPr>
          <w:color w:val="1A1A1A"/>
          <w:sz w:val="25"/>
          <w:szCs w:val="25"/>
        </w:rPr>
        <w:t>: 10.1097/SLA.0b013e318160c194. PMID: 18156917.</w:t>
      </w:r>
    </w:p>
    <w:p w14:paraId="793EE3E2"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7CB94C4F"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Steelman, </w:t>
      </w:r>
      <w:proofErr w:type="spellStart"/>
      <w:r>
        <w:rPr>
          <w:color w:val="1A1A1A"/>
          <w:sz w:val="25"/>
          <w:szCs w:val="25"/>
        </w:rPr>
        <w:t>Schaapveld</w:t>
      </w:r>
      <w:proofErr w:type="spellEnd"/>
      <w:r>
        <w:rPr>
          <w:color w:val="1A1A1A"/>
          <w:sz w:val="25"/>
          <w:szCs w:val="25"/>
        </w:rPr>
        <w:t xml:space="preserve"> et al study-</w:t>
      </w:r>
    </w:p>
    <w:p w14:paraId="6BB17299"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The cost of reconciling incorrect- unresolved swab counts is considerable. Peri-operative personnel required from one to 90 minutes of additional time to reconcile each of 212 incorrect/unresolved counts. Using an estimate of $62 per minute of operating room time, one study estimated that the total annualised cost of operating room time spent </w:t>
      </w:r>
      <w:r>
        <w:rPr>
          <w:color w:val="1A1A1A"/>
          <w:sz w:val="25"/>
          <w:szCs w:val="25"/>
        </w:rPr>
        <w:lastRenderedPageBreak/>
        <w:t>searching for sponges and ruling out the presence of potentially retained sponges at a busy level 1 trauma centre hospital at $219,056</w:t>
      </w:r>
    </w:p>
    <w:p w14:paraId="11865A2F"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Steelman VM, </w:t>
      </w:r>
      <w:proofErr w:type="spellStart"/>
      <w:r>
        <w:rPr>
          <w:color w:val="1A1A1A"/>
          <w:sz w:val="25"/>
          <w:szCs w:val="25"/>
        </w:rPr>
        <w:t>Schaapveld</w:t>
      </w:r>
      <w:proofErr w:type="spellEnd"/>
      <w:r>
        <w:rPr>
          <w:color w:val="1A1A1A"/>
          <w:sz w:val="25"/>
          <w:szCs w:val="25"/>
        </w:rPr>
        <w:t xml:space="preserve"> AG, </w:t>
      </w:r>
      <w:proofErr w:type="spellStart"/>
      <w:r>
        <w:rPr>
          <w:color w:val="1A1A1A"/>
          <w:sz w:val="25"/>
          <w:szCs w:val="25"/>
        </w:rPr>
        <w:t>Perkhounkova</w:t>
      </w:r>
      <w:proofErr w:type="spellEnd"/>
      <w:r>
        <w:rPr>
          <w:color w:val="1A1A1A"/>
          <w:sz w:val="25"/>
          <w:szCs w:val="25"/>
        </w:rPr>
        <w:t xml:space="preserve"> Y, Storm HE, Mathias M. The Hidden Costs of Reconciling Surgical Sponge Counts. AORN J. 2015 Nov;102(5):498-506. </w:t>
      </w:r>
      <w:proofErr w:type="spellStart"/>
      <w:r>
        <w:rPr>
          <w:color w:val="1A1A1A"/>
          <w:sz w:val="25"/>
          <w:szCs w:val="25"/>
        </w:rPr>
        <w:t>doi</w:t>
      </w:r>
      <w:proofErr w:type="spellEnd"/>
      <w:r>
        <w:rPr>
          <w:color w:val="1A1A1A"/>
          <w:sz w:val="25"/>
          <w:szCs w:val="25"/>
        </w:rPr>
        <w:t>: 10.1016/j.aorn.2015.09.002. PMID: 26514707.</w:t>
      </w:r>
    </w:p>
    <w:p w14:paraId="6A3E87A0"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7BE5FB0F" w14:textId="77777777" w:rsidR="00FA434A" w:rsidRDefault="00FA434A" w:rsidP="00FA434A">
      <w:pPr>
        <w:pStyle w:val="NormalWeb"/>
        <w:spacing w:before="0" w:beforeAutospacing="0" w:after="0" w:afterAutospacing="0"/>
        <w:jc w:val="both"/>
        <w:rPr>
          <w:color w:val="000000"/>
        </w:rPr>
      </w:pPr>
      <w:r>
        <w:rPr>
          <w:i/>
          <w:iCs/>
          <w:color w:val="0070C0"/>
          <w:sz w:val="25"/>
          <w:szCs w:val="25"/>
        </w:rPr>
        <w:t> </w:t>
      </w:r>
    </w:p>
    <w:p w14:paraId="40DD6AE8" w14:textId="77777777" w:rsidR="00FA434A" w:rsidRDefault="00FA434A" w:rsidP="00FA434A">
      <w:pPr>
        <w:pStyle w:val="NormalWeb"/>
        <w:spacing w:before="0" w:beforeAutospacing="0" w:after="0" w:afterAutospacing="0"/>
        <w:jc w:val="both"/>
        <w:rPr>
          <w:color w:val="000000"/>
        </w:rPr>
      </w:pPr>
      <w:r>
        <w:rPr>
          <w:i/>
          <w:iCs/>
          <w:color w:val="0070C0"/>
          <w:sz w:val="25"/>
          <w:szCs w:val="25"/>
        </w:rPr>
        <w:t>Sensitivity, specificity, positive predictive value of counting</w:t>
      </w:r>
    </w:p>
    <w:p w14:paraId="095B14E2" w14:textId="77777777" w:rsidR="00FA434A" w:rsidRDefault="00FA434A" w:rsidP="00FA434A">
      <w:pPr>
        <w:pStyle w:val="NormalWeb"/>
        <w:spacing w:before="0" w:beforeAutospacing="0" w:after="0" w:afterAutospacing="0"/>
        <w:jc w:val="both"/>
        <w:rPr>
          <w:color w:val="000000"/>
        </w:rPr>
      </w:pPr>
      <w:proofErr w:type="spellStart"/>
      <w:r>
        <w:rPr>
          <w:color w:val="1A1A1A"/>
          <w:sz w:val="25"/>
          <w:szCs w:val="25"/>
        </w:rPr>
        <w:t>Egorova</w:t>
      </w:r>
      <w:proofErr w:type="spellEnd"/>
      <w:r>
        <w:rPr>
          <w:color w:val="1A1A1A"/>
          <w:sz w:val="25"/>
          <w:szCs w:val="25"/>
        </w:rPr>
        <w:t xml:space="preserve"> NN, Moskowitz et al. Managing the prevention of routine surgical instruments; what is the value in counting? Ann </w:t>
      </w:r>
      <w:proofErr w:type="spellStart"/>
      <w:r>
        <w:rPr>
          <w:color w:val="1A1A1A"/>
          <w:sz w:val="25"/>
          <w:szCs w:val="25"/>
        </w:rPr>
        <w:t>Surg</w:t>
      </w:r>
      <w:proofErr w:type="spellEnd"/>
      <w:r>
        <w:rPr>
          <w:color w:val="1A1A1A"/>
          <w:sz w:val="25"/>
          <w:szCs w:val="25"/>
        </w:rPr>
        <w:t xml:space="preserve"> 2008; 247:13 -18</w:t>
      </w:r>
    </w:p>
    <w:p w14:paraId="063CEA56"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69F69C9D" w14:textId="77777777" w:rsidR="00FA434A" w:rsidRDefault="00FA434A" w:rsidP="00FA434A">
      <w:pPr>
        <w:pStyle w:val="NormalWeb"/>
        <w:spacing w:before="0" w:beforeAutospacing="0" w:after="0" w:afterAutospacing="0"/>
        <w:jc w:val="both"/>
        <w:rPr>
          <w:color w:val="000000"/>
        </w:rPr>
      </w:pPr>
      <w:r>
        <w:rPr>
          <w:rFonts w:cs="Calibri"/>
          <w:color w:val="000000"/>
        </w:rPr>
        <w:t>Sensitivity of counts process is 77% and the positive predictive value is 1.6%.</w:t>
      </w:r>
    </w:p>
    <w:p w14:paraId="34E315CB" w14:textId="77777777" w:rsidR="00FA434A" w:rsidRDefault="00FA434A" w:rsidP="00FA434A">
      <w:pPr>
        <w:pStyle w:val="NormalWeb"/>
        <w:spacing w:before="0" w:beforeAutospacing="0" w:after="0" w:afterAutospacing="0"/>
        <w:jc w:val="both"/>
        <w:rPr>
          <w:color w:val="000000"/>
        </w:rPr>
      </w:pPr>
      <w:r>
        <w:rPr>
          <w:rFonts w:cs="Calibri"/>
          <w:color w:val="000000"/>
        </w:rPr>
        <w:t>88% of retained foreign bodies were associated with a correct count.</w:t>
      </w:r>
    </w:p>
    <w:p w14:paraId="06C7CFA9" w14:textId="77777777" w:rsidR="00FA434A" w:rsidRDefault="00FA434A" w:rsidP="00FA434A">
      <w:pPr>
        <w:pStyle w:val="NormalWeb"/>
        <w:spacing w:before="0" w:beforeAutospacing="0" w:after="0" w:afterAutospacing="0"/>
        <w:jc w:val="both"/>
        <w:rPr>
          <w:color w:val="000000"/>
        </w:rPr>
      </w:pPr>
      <w:r>
        <w:rPr>
          <w:rFonts w:cs="Calibri"/>
          <w:color w:val="000000"/>
        </w:rPr>
        <w:t>According to the Gawande et al report a positive likelihood ratio of 113, meaning that’s the odds of retained for are increased 100 times if there is a persistent discrepancy</w:t>
      </w:r>
    </w:p>
    <w:p w14:paraId="3A7641BD"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65C4C41A"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48A40E7C"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58CC7A3F" w14:textId="77777777" w:rsidR="00FA434A" w:rsidRDefault="00FA434A" w:rsidP="00FA434A">
      <w:pPr>
        <w:pStyle w:val="NormalWeb"/>
        <w:spacing w:before="0" w:beforeAutospacing="0" w:after="0" w:afterAutospacing="0"/>
        <w:jc w:val="both"/>
        <w:rPr>
          <w:color w:val="000000"/>
        </w:rPr>
      </w:pPr>
      <w:r>
        <w:rPr>
          <w:i/>
          <w:iCs/>
          <w:color w:val="0070C0"/>
          <w:sz w:val="25"/>
          <w:szCs w:val="25"/>
        </w:rPr>
        <w:t>Count practice variability</w:t>
      </w:r>
    </w:p>
    <w:p w14:paraId="377A9C80" w14:textId="77777777" w:rsidR="00FA434A" w:rsidRDefault="00FA434A" w:rsidP="00FA434A">
      <w:pPr>
        <w:pStyle w:val="NormalWeb"/>
        <w:spacing w:before="0" w:beforeAutospacing="0" w:after="0" w:afterAutospacing="0"/>
        <w:jc w:val="both"/>
        <w:rPr>
          <w:color w:val="000000"/>
        </w:rPr>
      </w:pPr>
      <w:r>
        <w:rPr>
          <w:rFonts w:cs="Calibri"/>
          <w:color w:val="000000"/>
        </w:rPr>
        <w:t>Assessment of the policies and practices indicated that clinical practice requirements in the policies varied greatly, and there was a high degree of count practice variability among staff members.</w:t>
      </w:r>
    </w:p>
    <w:p w14:paraId="75D2BDA1" w14:textId="77777777" w:rsidR="00FA434A" w:rsidRDefault="00FA434A" w:rsidP="00FA434A">
      <w:pPr>
        <w:pStyle w:val="NormalWeb"/>
        <w:spacing w:before="0" w:beforeAutospacing="0" w:after="0" w:afterAutospacing="0"/>
        <w:jc w:val="both"/>
        <w:rPr>
          <w:color w:val="000000"/>
        </w:rPr>
      </w:pPr>
      <w:r>
        <w:rPr>
          <w:rFonts w:cs="Calibri"/>
          <w:b/>
          <w:bCs/>
          <w:color w:val="000000"/>
        </w:rPr>
        <w:t> </w:t>
      </w:r>
    </w:p>
    <w:p w14:paraId="30C1AF3E"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Edel</w:t>
      </w:r>
      <w:proofErr w:type="spellEnd"/>
      <w:r>
        <w:rPr>
          <w:rFonts w:cs="Calibri"/>
          <w:color w:val="000000"/>
        </w:rPr>
        <w:t xml:space="preserve"> EM. Surgical count practice variability and the potential for retained surgical items. AORN J. 2012 Feb;95(2):228-38. </w:t>
      </w:r>
      <w:proofErr w:type="spellStart"/>
      <w:r>
        <w:rPr>
          <w:rFonts w:cs="Calibri"/>
          <w:color w:val="000000"/>
        </w:rPr>
        <w:t>doi</w:t>
      </w:r>
      <w:proofErr w:type="spellEnd"/>
      <w:r>
        <w:rPr>
          <w:rFonts w:cs="Calibri"/>
          <w:color w:val="000000"/>
        </w:rPr>
        <w:t>: 10.1016/j.aorn.2011.02.014. PMID: 22283914.</w:t>
      </w:r>
    </w:p>
    <w:p w14:paraId="116CAAC7"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10E05230" w14:textId="77777777" w:rsidR="00FA434A" w:rsidRDefault="00FA434A" w:rsidP="00FA434A">
      <w:pPr>
        <w:pStyle w:val="NormalWeb"/>
        <w:spacing w:before="0" w:beforeAutospacing="0" w:after="0" w:afterAutospacing="0"/>
        <w:jc w:val="both"/>
        <w:rPr>
          <w:color w:val="000000"/>
        </w:rPr>
      </w:pPr>
      <w:r>
        <w:rPr>
          <w:i/>
          <w:iCs/>
          <w:color w:val="0070C0"/>
          <w:sz w:val="25"/>
          <w:szCs w:val="25"/>
        </w:rPr>
        <w:t> </w:t>
      </w:r>
    </w:p>
    <w:p w14:paraId="08BDB044" w14:textId="77777777" w:rsidR="00FA434A" w:rsidRDefault="00FA434A" w:rsidP="00FA434A">
      <w:pPr>
        <w:pStyle w:val="NormalWeb"/>
        <w:spacing w:before="0" w:beforeAutospacing="0" w:after="0" w:afterAutospacing="0"/>
        <w:jc w:val="both"/>
        <w:rPr>
          <w:color w:val="000000"/>
        </w:rPr>
      </w:pPr>
      <w:r>
        <w:rPr>
          <w:i/>
          <w:iCs/>
          <w:color w:val="0070C0"/>
          <w:sz w:val="25"/>
          <w:szCs w:val="25"/>
        </w:rPr>
        <w:t>Counting is time intensive occupying up to 14% of operative time</w:t>
      </w:r>
    </w:p>
    <w:p w14:paraId="701FD659" w14:textId="77777777" w:rsidR="00FA434A" w:rsidRDefault="00FA434A" w:rsidP="00FA434A">
      <w:pPr>
        <w:pStyle w:val="NormalWeb"/>
        <w:spacing w:before="0" w:beforeAutospacing="0" w:after="0" w:afterAutospacing="0"/>
        <w:jc w:val="both"/>
        <w:rPr>
          <w:color w:val="000000"/>
        </w:rPr>
      </w:pPr>
      <w:r>
        <w:rPr>
          <w:i/>
          <w:iCs/>
          <w:color w:val="0070C0"/>
          <w:sz w:val="25"/>
          <w:szCs w:val="25"/>
        </w:rPr>
        <w:t> </w:t>
      </w:r>
    </w:p>
    <w:p w14:paraId="106F16A3" w14:textId="77777777" w:rsidR="00FA434A" w:rsidRDefault="00FA434A" w:rsidP="00FA434A">
      <w:pPr>
        <w:pStyle w:val="NormalWeb"/>
        <w:spacing w:before="0" w:beforeAutospacing="0" w:after="0" w:afterAutospacing="0"/>
        <w:jc w:val="both"/>
        <w:rPr>
          <w:color w:val="000000"/>
        </w:rPr>
      </w:pPr>
      <w:r>
        <w:rPr>
          <w:rFonts w:cs="Calibri"/>
          <w:color w:val="000000"/>
        </w:rPr>
        <w:t>D Hariharan and DN Lobo. Retained surgical sponges, needles and instruments.</w:t>
      </w:r>
    </w:p>
    <w:p w14:paraId="10C419E6" w14:textId="77777777" w:rsidR="00FA434A" w:rsidRDefault="00FA434A" w:rsidP="00FA434A">
      <w:pPr>
        <w:pStyle w:val="NormalWeb"/>
        <w:spacing w:before="0" w:beforeAutospacing="0" w:after="0" w:afterAutospacing="0"/>
        <w:jc w:val="both"/>
        <w:rPr>
          <w:color w:val="000000"/>
        </w:rPr>
      </w:pPr>
      <w:r>
        <w:rPr>
          <w:color w:val="1A1A1A"/>
          <w:sz w:val="25"/>
          <w:szCs w:val="25"/>
        </w:rPr>
        <w:t>Ann R College of Surgery England.2015;95(2) 87-92.</w:t>
      </w:r>
    </w:p>
    <w:p w14:paraId="4E224640" w14:textId="77777777" w:rsidR="00FA434A" w:rsidRDefault="009602AC" w:rsidP="00FA434A">
      <w:pPr>
        <w:pStyle w:val="NormalWeb"/>
        <w:spacing w:before="0" w:beforeAutospacing="0" w:after="0" w:afterAutospacing="0"/>
        <w:jc w:val="both"/>
        <w:rPr>
          <w:color w:val="000000"/>
        </w:rPr>
      </w:pPr>
      <w:hyperlink r:id="rId13" w:history="1">
        <w:r w:rsidR="00FA434A">
          <w:rPr>
            <w:rStyle w:val="Hyperlink"/>
            <w:rFonts w:cs="Calibri"/>
            <w:color w:val="954F72"/>
          </w:rPr>
          <w:t>https://doi.org/10.1308/003588413X13511609957218</w:t>
        </w:r>
      </w:hyperlink>
    </w:p>
    <w:p w14:paraId="13EDD9D9"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6CB1015"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Regenbogen</w:t>
      </w:r>
      <w:proofErr w:type="spellEnd"/>
      <w:r>
        <w:rPr>
          <w:rFonts w:cs="Calibri"/>
          <w:color w:val="000000"/>
        </w:rPr>
        <w:t xml:space="preserve"> SE, Greenberg CC, Resch SC, </w:t>
      </w:r>
      <w:proofErr w:type="spellStart"/>
      <w:r>
        <w:rPr>
          <w:rFonts w:cs="Calibri"/>
          <w:color w:val="000000"/>
        </w:rPr>
        <w:t>Kollengode</w:t>
      </w:r>
      <w:proofErr w:type="spellEnd"/>
      <w:r>
        <w:rPr>
          <w:rFonts w:cs="Calibri"/>
          <w:color w:val="000000"/>
        </w:rPr>
        <w:t xml:space="preserve"> A, </w:t>
      </w:r>
      <w:proofErr w:type="spellStart"/>
      <w:r>
        <w:rPr>
          <w:rFonts w:cs="Calibri"/>
          <w:color w:val="000000"/>
        </w:rPr>
        <w:t>Cima</w:t>
      </w:r>
      <w:proofErr w:type="spellEnd"/>
      <w:r>
        <w:rPr>
          <w:rFonts w:cs="Calibri"/>
          <w:color w:val="000000"/>
        </w:rPr>
        <w:t xml:space="preserve"> RR, </w:t>
      </w:r>
      <w:proofErr w:type="spellStart"/>
      <w:r>
        <w:rPr>
          <w:rFonts w:cs="Calibri"/>
          <w:color w:val="000000"/>
        </w:rPr>
        <w:t>Zinner</w:t>
      </w:r>
      <w:proofErr w:type="spellEnd"/>
      <w:r>
        <w:rPr>
          <w:rFonts w:cs="Calibri"/>
          <w:color w:val="000000"/>
        </w:rPr>
        <w:t xml:space="preserve"> MJ, Gawande AA. Prevention of retained surgical sponges: a decision-analytic model predicting relative cost-effectiveness. Surgery. 2009 May;145(5):527-35. </w:t>
      </w:r>
      <w:proofErr w:type="spellStart"/>
      <w:r>
        <w:rPr>
          <w:rFonts w:cs="Calibri"/>
          <w:color w:val="000000"/>
        </w:rPr>
        <w:t>doi</w:t>
      </w:r>
      <w:proofErr w:type="spellEnd"/>
      <w:r>
        <w:rPr>
          <w:rFonts w:cs="Calibri"/>
          <w:color w:val="000000"/>
        </w:rPr>
        <w:t xml:space="preserve">: 10.1016/j.surg.2009.01.011. </w:t>
      </w:r>
      <w:proofErr w:type="spellStart"/>
      <w:r>
        <w:rPr>
          <w:rFonts w:cs="Calibri"/>
          <w:color w:val="000000"/>
        </w:rPr>
        <w:t>Epub</w:t>
      </w:r>
      <w:proofErr w:type="spellEnd"/>
      <w:r>
        <w:rPr>
          <w:rFonts w:cs="Calibri"/>
          <w:color w:val="000000"/>
        </w:rPr>
        <w:t xml:space="preserve"> 2009 Mar 21. PMID: 19375612; PMCID: PMC2725304.</w:t>
      </w:r>
    </w:p>
    <w:p w14:paraId="5734BC96"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1D33A0DC" w14:textId="77777777" w:rsidR="00FA434A" w:rsidRDefault="00FA434A" w:rsidP="00FA434A">
      <w:pPr>
        <w:pStyle w:val="NormalWeb"/>
        <w:spacing w:before="0" w:beforeAutospacing="0" w:after="0" w:afterAutospacing="0"/>
        <w:jc w:val="both"/>
        <w:rPr>
          <w:color w:val="000000"/>
        </w:rPr>
      </w:pPr>
      <w:r>
        <w:rPr>
          <w:rFonts w:cs="Calibri"/>
          <w:color w:val="000000"/>
        </w:rPr>
        <w:t xml:space="preserve">Christian CK, Gustafson ML, Roth EM, Sheridan TB, Gandhi TK, Dwyer K, </w:t>
      </w:r>
      <w:proofErr w:type="spellStart"/>
      <w:r>
        <w:rPr>
          <w:rFonts w:cs="Calibri"/>
          <w:color w:val="000000"/>
        </w:rPr>
        <w:t>Zinner</w:t>
      </w:r>
      <w:proofErr w:type="spellEnd"/>
      <w:r>
        <w:rPr>
          <w:rFonts w:cs="Calibri"/>
          <w:color w:val="000000"/>
        </w:rPr>
        <w:t xml:space="preserve"> MJ, Dierks MM. A prospective study of patient safety in the operating room. Surgery. 2006 Feb;139(2):159-73. </w:t>
      </w:r>
      <w:proofErr w:type="spellStart"/>
      <w:r>
        <w:rPr>
          <w:rFonts w:cs="Calibri"/>
          <w:color w:val="000000"/>
        </w:rPr>
        <w:t>doi</w:t>
      </w:r>
      <w:proofErr w:type="spellEnd"/>
      <w:r>
        <w:rPr>
          <w:rFonts w:cs="Calibri"/>
          <w:color w:val="000000"/>
        </w:rPr>
        <w:t>: 10.1016/j.surg.2005.07.037. PMID: 16455323.</w:t>
      </w:r>
    </w:p>
    <w:p w14:paraId="60AECDA5" w14:textId="77777777" w:rsidR="00FA434A" w:rsidRDefault="00FA434A" w:rsidP="00FA434A">
      <w:pPr>
        <w:pStyle w:val="NormalWeb"/>
        <w:spacing w:before="0" w:beforeAutospacing="0" w:after="0" w:afterAutospacing="0"/>
        <w:jc w:val="both"/>
        <w:rPr>
          <w:color w:val="000000"/>
        </w:rPr>
      </w:pPr>
      <w:r>
        <w:rPr>
          <w:rFonts w:ascii="Arial" w:hAnsi="Arial" w:cs="Arial"/>
          <w:color w:val="212121"/>
          <w:shd w:val="clear" w:color="auto" w:fill="FFFFFF"/>
        </w:rPr>
        <w:t> </w:t>
      </w:r>
    </w:p>
    <w:p w14:paraId="2D1415D9" w14:textId="77777777" w:rsidR="00FA434A" w:rsidRDefault="00FA434A" w:rsidP="00FA434A">
      <w:pPr>
        <w:pStyle w:val="NormalWeb"/>
        <w:spacing w:before="0" w:beforeAutospacing="0" w:after="0" w:afterAutospacing="0"/>
        <w:jc w:val="both"/>
        <w:rPr>
          <w:color w:val="000000"/>
        </w:rPr>
      </w:pPr>
      <w:r>
        <w:rPr>
          <w:i/>
          <w:iCs/>
          <w:color w:val="0070C0"/>
          <w:sz w:val="25"/>
          <w:szCs w:val="25"/>
        </w:rPr>
        <w:t>References to imaging done in cases of retained items</w:t>
      </w:r>
    </w:p>
    <w:p w14:paraId="7696F6AD"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18824AAE" w14:textId="77777777" w:rsidR="00FA434A" w:rsidRDefault="00FA434A" w:rsidP="00FA434A">
      <w:pPr>
        <w:pStyle w:val="NormalWeb"/>
        <w:spacing w:before="0" w:beforeAutospacing="0" w:after="0" w:afterAutospacing="0"/>
        <w:jc w:val="both"/>
        <w:rPr>
          <w:color w:val="000000"/>
        </w:rPr>
      </w:pPr>
      <w:r>
        <w:rPr>
          <w:rFonts w:cs="Calibri"/>
          <w:color w:val="000000"/>
        </w:rPr>
        <w:t xml:space="preserve">Mathew RP, Thomas B, Basti RS, Suresh HB. </w:t>
      </w:r>
      <w:proofErr w:type="spellStart"/>
      <w:r>
        <w:rPr>
          <w:rFonts w:cs="Calibri"/>
          <w:color w:val="000000"/>
        </w:rPr>
        <w:t>Gossypibomas</w:t>
      </w:r>
      <w:proofErr w:type="spellEnd"/>
      <w:r>
        <w:rPr>
          <w:rFonts w:cs="Calibri"/>
          <w:color w:val="000000"/>
        </w:rPr>
        <w:t xml:space="preserve">, a surgeon's nightmare-patient demographics, risk factors, imaging and how we can prevent it. Br J </w:t>
      </w:r>
      <w:proofErr w:type="spellStart"/>
      <w:r>
        <w:rPr>
          <w:rFonts w:cs="Calibri"/>
          <w:color w:val="000000"/>
        </w:rPr>
        <w:t>Radiol</w:t>
      </w:r>
      <w:proofErr w:type="spellEnd"/>
      <w:r>
        <w:rPr>
          <w:rFonts w:cs="Calibri"/>
          <w:color w:val="000000"/>
        </w:rPr>
        <w:t xml:space="preserve">. 2017 Feb;90(1070):20160761. </w:t>
      </w:r>
      <w:proofErr w:type="spellStart"/>
      <w:r>
        <w:rPr>
          <w:rFonts w:cs="Calibri"/>
          <w:color w:val="000000"/>
        </w:rPr>
        <w:t>doi</w:t>
      </w:r>
      <w:proofErr w:type="spellEnd"/>
      <w:r>
        <w:rPr>
          <w:rFonts w:cs="Calibri"/>
          <w:color w:val="000000"/>
        </w:rPr>
        <w:t xml:space="preserve">: 10.1259/bjr.20160761. </w:t>
      </w:r>
      <w:proofErr w:type="spellStart"/>
      <w:r>
        <w:rPr>
          <w:rFonts w:cs="Calibri"/>
          <w:color w:val="000000"/>
        </w:rPr>
        <w:t>Epub</w:t>
      </w:r>
      <w:proofErr w:type="spellEnd"/>
      <w:r>
        <w:rPr>
          <w:rFonts w:cs="Calibri"/>
          <w:color w:val="000000"/>
        </w:rPr>
        <w:t xml:space="preserve"> 2017 Jan 3. PMID: 27885854; PMCID: PMC5685123.</w:t>
      </w:r>
    </w:p>
    <w:p w14:paraId="5977A431"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5DE2C15E" w14:textId="77777777" w:rsidR="00FA434A" w:rsidRDefault="00FA434A" w:rsidP="00FA434A">
      <w:pPr>
        <w:pStyle w:val="NormalWeb"/>
        <w:spacing w:before="0" w:beforeAutospacing="0" w:after="0" w:afterAutospacing="0"/>
        <w:jc w:val="both"/>
        <w:rPr>
          <w:color w:val="000000"/>
        </w:rPr>
      </w:pPr>
      <w:r>
        <w:rPr>
          <w:rFonts w:cs="Calibri"/>
          <w:color w:val="000000"/>
        </w:rPr>
        <w:t>Radiology challenges in diagnosis:</w:t>
      </w:r>
    </w:p>
    <w:p w14:paraId="5F211D9F"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lastRenderedPageBreak/>
        <w:t>Imoto</w:t>
      </w:r>
      <w:proofErr w:type="spellEnd"/>
      <w:r>
        <w:rPr>
          <w:rFonts w:cs="Calibri"/>
          <w:color w:val="000000"/>
        </w:rPr>
        <w:t xml:space="preserve">, S., </w:t>
      </w:r>
      <w:proofErr w:type="spellStart"/>
      <w:r>
        <w:rPr>
          <w:rFonts w:cs="Calibri"/>
          <w:color w:val="000000"/>
        </w:rPr>
        <w:t>Shinjo</w:t>
      </w:r>
      <w:proofErr w:type="spellEnd"/>
      <w:r>
        <w:rPr>
          <w:rFonts w:cs="Calibri"/>
          <w:color w:val="000000"/>
        </w:rPr>
        <w:t xml:space="preserve">, E., Aoyama, K., &amp; </w:t>
      </w:r>
      <w:proofErr w:type="spellStart"/>
      <w:r>
        <w:rPr>
          <w:rFonts w:cs="Calibri"/>
          <w:color w:val="000000"/>
        </w:rPr>
        <w:t>Takenaka</w:t>
      </w:r>
      <w:proofErr w:type="spellEnd"/>
      <w:r>
        <w:rPr>
          <w:rFonts w:cs="Calibri"/>
          <w:color w:val="000000"/>
        </w:rPr>
        <w:t xml:space="preserve">, I. (2018). A case of failure to detect lost surgical sponges with intraoperative radiography: A pitfalls in detecting retained sponges. Japanese Journal of </w:t>
      </w:r>
      <w:proofErr w:type="spellStart"/>
      <w:r>
        <w:rPr>
          <w:rFonts w:cs="Calibri"/>
          <w:color w:val="000000"/>
        </w:rPr>
        <w:t>Anesthesiology</w:t>
      </w:r>
      <w:proofErr w:type="spellEnd"/>
      <w:r>
        <w:rPr>
          <w:rFonts w:cs="Calibri"/>
          <w:color w:val="000000"/>
        </w:rPr>
        <w:t>, 67(8), 844–846.</w:t>
      </w:r>
    </w:p>
    <w:p w14:paraId="147A3AE0"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0315C3F" w14:textId="77777777" w:rsidR="00FA434A" w:rsidRDefault="00FA434A" w:rsidP="00FA434A">
      <w:pPr>
        <w:pStyle w:val="NormalWeb"/>
        <w:spacing w:before="0" w:beforeAutospacing="0" w:after="0" w:afterAutospacing="0"/>
        <w:jc w:val="both"/>
        <w:rPr>
          <w:color w:val="000000"/>
        </w:rPr>
      </w:pPr>
      <w:r>
        <w:rPr>
          <w:rFonts w:cs="Calibri"/>
          <w:color w:val="000000"/>
        </w:rPr>
        <w:t> </w:t>
      </w:r>
      <w:r>
        <w:rPr>
          <w:rFonts w:cs="Calibri"/>
          <w:b/>
          <w:bCs/>
          <w:color w:val="000000"/>
          <w:sz w:val="28"/>
          <w:szCs w:val="28"/>
        </w:rPr>
        <w:t>Cases where retained swab led to misdiagnosis</w:t>
      </w:r>
    </w:p>
    <w:p w14:paraId="70ACB18E"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Boghratian</w:t>
      </w:r>
      <w:proofErr w:type="spellEnd"/>
      <w:r>
        <w:rPr>
          <w:rFonts w:cs="Calibri"/>
          <w:color w:val="323232"/>
        </w:rPr>
        <w:t xml:space="preserve"> AH, Al-</w:t>
      </w:r>
      <w:proofErr w:type="spellStart"/>
      <w:r>
        <w:rPr>
          <w:rFonts w:cs="Calibri"/>
          <w:color w:val="323232"/>
        </w:rPr>
        <w:t>Taee</w:t>
      </w:r>
      <w:proofErr w:type="spellEnd"/>
      <w:r>
        <w:rPr>
          <w:rFonts w:cs="Calibri"/>
          <w:color w:val="323232"/>
        </w:rPr>
        <w:t xml:space="preserve"> AM. </w:t>
      </w:r>
      <w:proofErr w:type="spellStart"/>
      <w:r>
        <w:rPr>
          <w:rFonts w:cs="Calibri"/>
          <w:color w:val="323232"/>
        </w:rPr>
        <w:t>Gossypiboma</w:t>
      </w:r>
      <w:proofErr w:type="spellEnd"/>
      <w:r>
        <w:rPr>
          <w:rFonts w:cs="Calibri"/>
          <w:color w:val="323232"/>
        </w:rPr>
        <w:t xml:space="preserve"> Masquerading as Small Bowel Malignancy. Middle East J Dig Dis. 2020 Apr;12(2):123-125. </w:t>
      </w:r>
      <w:proofErr w:type="spellStart"/>
      <w:r>
        <w:rPr>
          <w:rFonts w:cs="Calibri"/>
          <w:color w:val="323232"/>
        </w:rPr>
        <w:t>doi</w:t>
      </w:r>
      <w:proofErr w:type="spellEnd"/>
      <w:r>
        <w:rPr>
          <w:rFonts w:cs="Calibri"/>
          <w:color w:val="323232"/>
        </w:rPr>
        <w:t>: 10.34172/mejdd.2020.172. PMID: 32626566; PMCID: PMC7320991.</w:t>
      </w:r>
    </w:p>
    <w:p w14:paraId="2C24782B"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0E22CC89"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Atay</w:t>
      </w:r>
      <w:proofErr w:type="spellEnd"/>
      <w:r>
        <w:rPr>
          <w:rFonts w:cs="Calibri"/>
          <w:color w:val="323232"/>
        </w:rPr>
        <w:t xml:space="preserve"> M, Ahmad IC, </w:t>
      </w:r>
      <w:proofErr w:type="spellStart"/>
      <w:r>
        <w:rPr>
          <w:rFonts w:cs="Calibri"/>
          <w:color w:val="323232"/>
        </w:rPr>
        <w:t>Bilgin</w:t>
      </w:r>
      <w:proofErr w:type="spellEnd"/>
      <w:r>
        <w:rPr>
          <w:rFonts w:cs="Calibri"/>
          <w:color w:val="323232"/>
        </w:rPr>
        <w:t xml:space="preserve"> M, </w:t>
      </w:r>
      <w:proofErr w:type="spellStart"/>
      <w:r>
        <w:rPr>
          <w:rFonts w:cs="Calibri"/>
          <w:color w:val="323232"/>
        </w:rPr>
        <w:t>Kocakoc</w:t>
      </w:r>
      <w:proofErr w:type="spellEnd"/>
      <w:r>
        <w:rPr>
          <w:rFonts w:cs="Calibri"/>
          <w:color w:val="323232"/>
        </w:rPr>
        <w:t xml:space="preserve"> E. </w:t>
      </w:r>
      <w:proofErr w:type="spellStart"/>
      <w:r>
        <w:rPr>
          <w:rFonts w:cs="Calibri"/>
          <w:color w:val="323232"/>
        </w:rPr>
        <w:t>Gossypiboma</w:t>
      </w:r>
      <w:proofErr w:type="spellEnd"/>
      <w:r>
        <w:rPr>
          <w:rFonts w:cs="Calibri"/>
          <w:color w:val="323232"/>
        </w:rPr>
        <w:t>/</w:t>
      </w:r>
      <w:proofErr w:type="spellStart"/>
      <w:r>
        <w:rPr>
          <w:rFonts w:cs="Calibri"/>
          <w:color w:val="323232"/>
        </w:rPr>
        <w:t>textiloma</w:t>
      </w:r>
      <w:proofErr w:type="spellEnd"/>
      <w:r>
        <w:rPr>
          <w:rFonts w:cs="Calibri"/>
          <w:color w:val="323232"/>
        </w:rPr>
        <w:t xml:space="preserve"> mimicking as tumour recurrence. J Pak Med Assoc. 2014 Jun;64(6):708-10. PMID: 25252498.</w:t>
      </w:r>
    </w:p>
    <w:p w14:paraId="680D5F1C"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6406AFFA" w14:textId="77777777" w:rsidR="00FA434A" w:rsidRDefault="00FA434A" w:rsidP="00FA434A">
      <w:pPr>
        <w:pStyle w:val="NormalWeb"/>
        <w:spacing w:before="0" w:beforeAutospacing="0" w:after="0" w:afterAutospacing="0"/>
        <w:jc w:val="both"/>
        <w:rPr>
          <w:color w:val="000000"/>
        </w:rPr>
      </w:pPr>
      <w:r>
        <w:rPr>
          <w:rFonts w:cs="Calibri"/>
          <w:color w:val="323232"/>
        </w:rPr>
        <w:t xml:space="preserve">Maynard J, Shah N, Groom K, Khan S. </w:t>
      </w:r>
      <w:proofErr w:type="spellStart"/>
      <w:r>
        <w:rPr>
          <w:rFonts w:cs="Calibri"/>
          <w:color w:val="323232"/>
        </w:rPr>
        <w:t>Gossypiboma</w:t>
      </w:r>
      <w:proofErr w:type="spellEnd"/>
      <w:r>
        <w:rPr>
          <w:rFonts w:cs="Calibri"/>
          <w:color w:val="323232"/>
        </w:rPr>
        <w:t>: a hidden passenger. BMJ Case Rep. 2015 Aug 25;</w:t>
      </w:r>
      <w:proofErr w:type="gramStart"/>
      <w:r>
        <w:rPr>
          <w:rFonts w:cs="Calibri"/>
          <w:color w:val="323232"/>
        </w:rPr>
        <w:t>2015:bcr</w:t>
      </w:r>
      <w:proofErr w:type="gramEnd"/>
      <w:r>
        <w:rPr>
          <w:rFonts w:cs="Calibri"/>
          <w:color w:val="323232"/>
        </w:rPr>
        <w:t xml:space="preserve">2015212229. </w:t>
      </w:r>
      <w:proofErr w:type="spellStart"/>
      <w:r>
        <w:rPr>
          <w:rFonts w:cs="Calibri"/>
          <w:color w:val="323232"/>
        </w:rPr>
        <w:t>doi</w:t>
      </w:r>
      <w:proofErr w:type="spellEnd"/>
      <w:r>
        <w:rPr>
          <w:rFonts w:cs="Calibri"/>
          <w:color w:val="323232"/>
        </w:rPr>
        <w:t>: 10.1136/bcr-2015-212229. PMID: 26307651; PMCID: PMC4550857.</w:t>
      </w:r>
    </w:p>
    <w:p w14:paraId="6F99FEDB"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01D30D20" w14:textId="77777777" w:rsidR="00FA434A" w:rsidRDefault="00FA434A" w:rsidP="00FA434A">
      <w:pPr>
        <w:pStyle w:val="NormalWeb"/>
        <w:spacing w:before="0" w:beforeAutospacing="0" w:after="0" w:afterAutospacing="0"/>
        <w:jc w:val="both"/>
        <w:rPr>
          <w:color w:val="000000"/>
        </w:rPr>
      </w:pPr>
      <w:r>
        <w:rPr>
          <w:rFonts w:cs="Calibri"/>
          <w:color w:val="323232"/>
        </w:rPr>
        <w:t xml:space="preserve">Kim TH, Lee HH. </w:t>
      </w:r>
      <w:proofErr w:type="spellStart"/>
      <w:r>
        <w:rPr>
          <w:rFonts w:cs="Calibri"/>
          <w:color w:val="323232"/>
        </w:rPr>
        <w:t>Gossypiboma</w:t>
      </w:r>
      <w:proofErr w:type="spellEnd"/>
      <w:r>
        <w:rPr>
          <w:rFonts w:cs="Calibri"/>
          <w:color w:val="323232"/>
        </w:rPr>
        <w:t xml:space="preserve"> misdiagnosed as uterine </w:t>
      </w:r>
      <w:proofErr w:type="spellStart"/>
      <w:r>
        <w:rPr>
          <w:rFonts w:cs="Calibri"/>
          <w:color w:val="323232"/>
        </w:rPr>
        <w:t>subserosal</w:t>
      </w:r>
      <w:proofErr w:type="spellEnd"/>
      <w:r>
        <w:rPr>
          <w:rFonts w:cs="Calibri"/>
          <w:color w:val="323232"/>
        </w:rPr>
        <w:t xml:space="preserve"> myoma. J Minim Invasive Gynecol. 2015 May-Jun;22(4):534. </w:t>
      </w:r>
      <w:proofErr w:type="spellStart"/>
      <w:r>
        <w:rPr>
          <w:rFonts w:cs="Calibri"/>
          <w:color w:val="323232"/>
        </w:rPr>
        <w:t>doi</w:t>
      </w:r>
      <w:proofErr w:type="spellEnd"/>
      <w:r>
        <w:rPr>
          <w:rFonts w:cs="Calibri"/>
          <w:color w:val="323232"/>
        </w:rPr>
        <w:t xml:space="preserve">: 10.1016/j.jmig.2014.11.004. </w:t>
      </w:r>
      <w:proofErr w:type="spellStart"/>
      <w:r>
        <w:rPr>
          <w:rFonts w:cs="Calibri"/>
          <w:color w:val="323232"/>
        </w:rPr>
        <w:t>Epub</w:t>
      </w:r>
      <w:proofErr w:type="spellEnd"/>
      <w:r>
        <w:rPr>
          <w:rFonts w:cs="Calibri"/>
          <w:color w:val="323232"/>
        </w:rPr>
        <w:t xml:space="preserve"> 2014 Nov 11. PMID: 25460523.</w:t>
      </w:r>
    </w:p>
    <w:p w14:paraId="18AB37F4"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7B8E4F60"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Szymocha</w:t>
      </w:r>
      <w:proofErr w:type="spellEnd"/>
      <w:r>
        <w:rPr>
          <w:rFonts w:cs="Calibri"/>
          <w:color w:val="323232"/>
        </w:rPr>
        <w:t xml:space="preserve"> M, </w:t>
      </w:r>
      <w:proofErr w:type="spellStart"/>
      <w:r>
        <w:rPr>
          <w:rFonts w:cs="Calibri"/>
          <w:color w:val="323232"/>
        </w:rPr>
        <w:t>Pacan</w:t>
      </w:r>
      <w:proofErr w:type="spellEnd"/>
      <w:r>
        <w:rPr>
          <w:rFonts w:cs="Calibri"/>
          <w:color w:val="323232"/>
        </w:rPr>
        <w:t xml:space="preserve"> M, </w:t>
      </w:r>
      <w:proofErr w:type="spellStart"/>
      <w:r>
        <w:rPr>
          <w:rFonts w:cs="Calibri"/>
          <w:color w:val="323232"/>
        </w:rPr>
        <w:t>Anufrowicz</w:t>
      </w:r>
      <w:proofErr w:type="spellEnd"/>
      <w:r>
        <w:rPr>
          <w:rFonts w:cs="Calibri"/>
          <w:color w:val="323232"/>
        </w:rPr>
        <w:t xml:space="preserve"> M, Jurek T, </w:t>
      </w:r>
      <w:proofErr w:type="spellStart"/>
      <w:r>
        <w:rPr>
          <w:rFonts w:cs="Calibri"/>
          <w:color w:val="323232"/>
        </w:rPr>
        <w:t>Rorat</w:t>
      </w:r>
      <w:proofErr w:type="spellEnd"/>
      <w:r>
        <w:rPr>
          <w:rFonts w:cs="Calibri"/>
          <w:color w:val="323232"/>
        </w:rPr>
        <w:t xml:space="preserve"> M. Leaving a foreign object in the body of a patient during abdominal surgery: still a current problem. Pol </w:t>
      </w:r>
      <w:proofErr w:type="spellStart"/>
      <w:r>
        <w:rPr>
          <w:rFonts w:cs="Calibri"/>
          <w:color w:val="323232"/>
        </w:rPr>
        <w:t>Przegl</w:t>
      </w:r>
      <w:proofErr w:type="spellEnd"/>
      <w:r>
        <w:rPr>
          <w:rFonts w:cs="Calibri"/>
          <w:color w:val="323232"/>
        </w:rPr>
        <w:t xml:space="preserve"> </w:t>
      </w:r>
      <w:proofErr w:type="spellStart"/>
      <w:r>
        <w:rPr>
          <w:rFonts w:cs="Calibri"/>
          <w:color w:val="323232"/>
        </w:rPr>
        <w:t>Chir</w:t>
      </w:r>
      <w:proofErr w:type="spellEnd"/>
      <w:r>
        <w:rPr>
          <w:rFonts w:cs="Calibri"/>
          <w:color w:val="323232"/>
        </w:rPr>
        <w:t xml:space="preserve">. 2019 May 15;91(6):35-40. </w:t>
      </w:r>
      <w:proofErr w:type="spellStart"/>
      <w:r>
        <w:rPr>
          <w:rFonts w:cs="Calibri"/>
          <w:color w:val="323232"/>
        </w:rPr>
        <w:t>doi</w:t>
      </w:r>
      <w:proofErr w:type="spellEnd"/>
      <w:r>
        <w:rPr>
          <w:rFonts w:cs="Calibri"/>
          <w:color w:val="323232"/>
        </w:rPr>
        <w:t>: 10.5604/01.3001.0013.2024. PMID: 31849358.</w:t>
      </w:r>
    </w:p>
    <w:p w14:paraId="1D880E83"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07A17C27" w14:textId="77777777" w:rsidR="00FA434A" w:rsidRDefault="00FA434A" w:rsidP="00FA434A">
      <w:pPr>
        <w:pStyle w:val="NormalWeb"/>
        <w:spacing w:before="0" w:beforeAutospacing="0" w:after="0" w:afterAutospacing="0"/>
        <w:jc w:val="both"/>
        <w:rPr>
          <w:color w:val="000000"/>
        </w:rPr>
      </w:pPr>
      <w:r>
        <w:rPr>
          <w:rFonts w:cs="Calibri"/>
          <w:color w:val="323232"/>
        </w:rPr>
        <w:t xml:space="preserve">Nemati MH. Mediastinal </w:t>
      </w:r>
      <w:proofErr w:type="spellStart"/>
      <w:r>
        <w:rPr>
          <w:rFonts w:cs="Calibri"/>
          <w:color w:val="323232"/>
        </w:rPr>
        <w:t>gossypiboma</w:t>
      </w:r>
      <w:proofErr w:type="spellEnd"/>
      <w:r>
        <w:rPr>
          <w:rFonts w:cs="Calibri"/>
          <w:color w:val="323232"/>
        </w:rPr>
        <w:t xml:space="preserve"> simulating a malignant tumour. Interact Cardiovasc </w:t>
      </w:r>
      <w:proofErr w:type="spellStart"/>
      <w:r>
        <w:rPr>
          <w:rFonts w:cs="Calibri"/>
          <w:color w:val="323232"/>
        </w:rPr>
        <w:t>Thorac</w:t>
      </w:r>
      <w:proofErr w:type="spellEnd"/>
      <w:r>
        <w:rPr>
          <w:rFonts w:cs="Calibri"/>
          <w:color w:val="323232"/>
        </w:rPr>
        <w:t xml:space="preserve"> Surg. 2012 Oct;15(4):783-5. </w:t>
      </w:r>
      <w:proofErr w:type="spellStart"/>
      <w:r>
        <w:rPr>
          <w:rFonts w:cs="Calibri"/>
          <w:color w:val="323232"/>
        </w:rPr>
        <w:t>doi</w:t>
      </w:r>
      <w:proofErr w:type="spellEnd"/>
      <w:r>
        <w:rPr>
          <w:rFonts w:cs="Calibri"/>
          <w:color w:val="323232"/>
        </w:rPr>
        <w:t>: 10.1093/</w:t>
      </w:r>
      <w:proofErr w:type="spellStart"/>
      <w:r>
        <w:rPr>
          <w:rFonts w:cs="Calibri"/>
          <w:color w:val="323232"/>
        </w:rPr>
        <w:t>icvts</w:t>
      </w:r>
      <w:proofErr w:type="spellEnd"/>
      <w:r>
        <w:rPr>
          <w:rFonts w:cs="Calibri"/>
          <w:color w:val="323232"/>
        </w:rPr>
        <w:t xml:space="preserve">/ivs260. </w:t>
      </w:r>
      <w:proofErr w:type="spellStart"/>
      <w:r>
        <w:rPr>
          <w:rFonts w:cs="Calibri"/>
          <w:color w:val="323232"/>
        </w:rPr>
        <w:t>Epub</w:t>
      </w:r>
      <w:proofErr w:type="spellEnd"/>
      <w:r>
        <w:rPr>
          <w:rFonts w:cs="Calibri"/>
          <w:color w:val="323232"/>
        </w:rPr>
        <w:t xml:space="preserve"> 2012 Jul 10. PMID: 22786789; PMCID: PMC3445363.</w:t>
      </w:r>
    </w:p>
    <w:p w14:paraId="59249F5C"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6D02794A" w14:textId="77777777" w:rsidR="00FA434A" w:rsidRDefault="00FA434A" w:rsidP="00FA434A">
      <w:pPr>
        <w:pStyle w:val="NormalWeb"/>
        <w:spacing w:before="0" w:beforeAutospacing="0" w:after="0" w:afterAutospacing="0"/>
        <w:jc w:val="both"/>
        <w:rPr>
          <w:color w:val="000000"/>
        </w:rPr>
      </w:pPr>
      <w:r>
        <w:rPr>
          <w:rFonts w:cs="Calibri"/>
          <w:color w:val="323232"/>
        </w:rPr>
        <w:t xml:space="preserve">Kim TH, Lee HH. Omental Teratoma Misdiagnosed as </w:t>
      </w:r>
      <w:proofErr w:type="spellStart"/>
      <w:r>
        <w:rPr>
          <w:rFonts w:cs="Calibri"/>
          <w:color w:val="323232"/>
        </w:rPr>
        <w:t>Gossypiboma</w:t>
      </w:r>
      <w:proofErr w:type="spellEnd"/>
      <w:r>
        <w:rPr>
          <w:rFonts w:cs="Calibri"/>
          <w:color w:val="323232"/>
        </w:rPr>
        <w:t xml:space="preserve">. J Minim Invasive Gynecol. 2015 Jul-Aug;22(5):709. </w:t>
      </w:r>
      <w:proofErr w:type="spellStart"/>
      <w:r>
        <w:rPr>
          <w:rFonts w:cs="Calibri"/>
          <w:color w:val="323232"/>
        </w:rPr>
        <w:t>doi</w:t>
      </w:r>
      <w:proofErr w:type="spellEnd"/>
      <w:r>
        <w:rPr>
          <w:rFonts w:cs="Calibri"/>
          <w:color w:val="323232"/>
        </w:rPr>
        <w:t xml:space="preserve">: 10.1016/j.jmig.2014.12.005. </w:t>
      </w:r>
      <w:proofErr w:type="spellStart"/>
      <w:r>
        <w:rPr>
          <w:rFonts w:cs="Calibri"/>
          <w:color w:val="323232"/>
        </w:rPr>
        <w:t>Epub</w:t>
      </w:r>
      <w:proofErr w:type="spellEnd"/>
      <w:r>
        <w:rPr>
          <w:rFonts w:cs="Calibri"/>
          <w:color w:val="323232"/>
        </w:rPr>
        <w:t xml:space="preserve"> 2014 Dec 10. PMID: 25497163.</w:t>
      </w:r>
    </w:p>
    <w:p w14:paraId="12F4092A"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37105EB5"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Mavrigiannaki</w:t>
      </w:r>
      <w:proofErr w:type="spellEnd"/>
      <w:r>
        <w:rPr>
          <w:rFonts w:cs="Calibri"/>
          <w:color w:val="323232"/>
        </w:rPr>
        <w:t xml:space="preserve"> PE, </w:t>
      </w:r>
      <w:proofErr w:type="spellStart"/>
      <w:r>
        <w:rPr>
          <w:rFonts w:cs="Calibri"/>
          <w:color w:val="323232"/>
        </w:rPr>
        <w:t>Dastamani</w:t>
      </w:r>
      <w:proofErr w:type="spellEnd"/>
      <w:r>
        <w:rPr>
          <w:rFonts w:cs="Calibri"/>
          <w:color w:val="323232"/>
        </w:rPr>
        <w:t xml:space="preserve"> C, </w:t>
      </w:r>
      <w:proofErr w:type="spellStart"/>
      <w:r>
        <w:rPr>
          <w:rFonts w:cs="Calibri"/>
          <w:color w:val="323232"/>
        </w:rPr>
        <w:t>Vouza</w:t>
      </w:r>
      <w:proofErr w:type="spellEnd"/>
      <w:r>
        <w:rPr>
          <w:rFonts w:cs="Calibri"/>
          <w:color w:val="323232"/>
        </w:rPr>
        <w:t xml:space="preserve"> E, </w:t>
      </w:r>
      <w:proofErr w:type="spellStart"/>
      <w:r>
        <w:rPr>
          <w:rFonts w:cs="Calibri"/>
          <w:color w:val="323232"/>
        </w:rPr>
        <w:t>Lambropoulou</w:t>
      </w:r>
      <w:proofErr w:type="spellEnd"/>
      <w:r>
        <w:rPr>
          <w:rFonts w:cs="Calibri"/>
          <w:color w:val="323232"/>
        </w:rPr>
        <w:t xml:space="preserve"> E, Kairi-</w:t>
      </w:r>
      <w:proofErr w:type="spellStart"/>
      <w:r>
        <w:rPr>
          <w:rFonts w:cs="Calibri"/>
          <w:color w:val="323232"/>
        </w:rPr>
        <w:t>Vassilatou</w:t>
      </w:r>
      <w:proofErr w:type="spellEnd"/>
      <w:r>
        <w:rPr>
          <w:rFonts w:cs="Calibri"/>
          <w:color w:val="323232"/>
        </w:rPr>
        <w:t xml:space="preserve"> E, </w:t>
      </w:r>
      <w:proofErr w:type="spellStart"/>
      <w:r>
        <w:rPr>
          <w:rFonts w:cs="Calibri"/>
          <w:color w:val="323232"/>
        </w:rPr>
        <w:t>Kondi-Pafiti</w:t>
      </w:r>
      <w:proofErr w:type="spellEnd"/>
      <w:r>
        <w:rPr>
          <w:rFonts w:cs="Calibri"/>
          <w:color w:val="323232"/>
        </w:rPr>
        <w:t xml:space="preserve"> A. </w:t>
      </w:r>
      <w:proofErr w:type="spellStart"/>
      <w:r>
        <w:rPr>
          <w:rFonts w:cs="Calibri"/>
          <w:color w:val="323232"/>
        </w:rPr>
        <w:t>Gossypiboma</w:t>
      </w:r>
      <w:proofErr w:type="spellEnd"/>
      <w:r>
        <w:rPr>
          <w:rFonts w:cs="Calibri"/>
          <w:color w:val="323232"/>
        </w:rPr>
        <w:t xml:space="preserve">: a rare abdominal lesion of women after </w:t>
      </w:r>
      <w:proofErr w:type="spellStart"/>
      <w:r>
        <w:rPr>
          <w:rFonts w:cs="Calibri"/>
          <w:color w:val="323232"/>
        </w:rPr>
        <w:t>cesarean</w:t>
      </w:r>
      <w:proofErr w:type="spellEnd"/>
      <w:r>
        <w:rPr>
          <w:rFonts w:cs="Calibri"/>
          <w:color w:val="323232"/>
        </w:rPr>
        <w:t xml:space="preserve"> section, usually misdiagnosed as a neoplasm. Clin Exp </w:t>
      </w:r>
      <w:proofErr w:type="spellStart"/>
      <w:r>
        <w:rPr>
          <w:rFonts w:cs="Calibri"/>
          <w:color w:val="323232"/>
        </w:rPr>
        <w:t>Obstet</w:t>
      </w:r>
      <w:proofErr w:type="spellEnd"/>
      <w:r>
        <w:rPr>
          <w:rFonts w:cs="Calibri"/>
          <w:color w:val="323232"/>
        </w:rPr>
        <w:t xml:space="preserve"> Gynecol. 2011;38(3):294-6. PMID: 21995171.</w:t>
      </w:r>
    </w:p>
    <w:p w14:paraId="0A0E266A"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5BE4701F"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Lebas</w:t>
      </w:r>
      <w:proofErr w:type="spellEnd"/>
      <w:r>
        <w:rPr>
          <w:rFonts w:cs="Calibri"/>
          <w:color w:val="323232"/>
        </w:rPr>
        <w:t xml:space="preserve"> L, Dupuis M, Solovei L, </w:t>
      </w:r>
      <w:proofErr w:type="spellStart"/>
      <w:r>
        <w:rPr>
          <w:rFonts w:cs="Calibri"/>
          <w:color w:val="323232"/>
        </w:rPr>
        <w:t>Jaffro</w:t>
      </w:r>
      <w:proofErr w:type="spellEnd"/>
      <w:r>
        <w:rPr>
          <w:rFonts w:cs="Calibri"/>
          <w:color w:val="323232"/>
        </w:rPr>
        <w:t xml:space="preserve"> M, </w:t>
      </w:r>
      <w:proofErr w:type="spellStart"/>
      <w:r>
        <w:rPr>
          <w:rFonts w:cs="Calibri"/>
          <w:color w:val="323232"/>
        </w:rPr>
        <w:t>Grunenwald</w:t>
      </w:r>
      <w:proofErr w:type="spellEnd"/>
      <w:r>
        <w:rPr>
          <w:rFonts w:cs="Calibri"/>
          <w:color w:val="323232"/>
        </w:rPr>
        <w:t xml:space="preserve"> E, </w:t>
      </w:r>
      <w:proofErr w:type="spellStart"/>
      <w:r>
        <w:rPr>
          <w:rFonts w:cs="Calibri"/>
          <w:color w:val="323232"/>
        </w:rPr>
        <w:t>Pontier-Marchandise</w:t>
      </w:r>
      <w:proofErr w:type="spellEnd"/>
      <w:r>
        <w:rPr>
          <w:rFonts w:cs="Calibri"/>
          <w:color w:val="323232"/>
        </w:rPr>
        <w:t xml:space="preserve"> S, </w:t>
      </w:r>
      <w:proofErr w:type="spellStart"/>
      <w:r>
        <w:rPr>
          <w:rFonts w:cs="Calibri"/>
          <w:color w:val="323232"/>
        </w:rPr>
        <w:t>Dahan</w:t>
      </w:r>
      <w:proofErr w:type="spellEnd"/>
      <w:r>
        <w:rPr>
          <w:rFonts w:cs="Calibri"/>
          <w:color w:val="323232"/>
        </w:rPr>
        <w:t xml:space="preserve"> M, Didier A. </w:t>
      </w:r>
      <w:proofErr w:type="spellStart"/>
      <w:r>
        <w:rPr>
          <w:rFonts w:cs="Calibri"/>
          <w:color w:val="323232"/>
        </w:rPr>
        <w:t>Vingt</w:t>
      </w:r>
      <w:proofErr w:type="spellEnd"/>
      <w:r>
        <w:rPr>
          <w:rFonts w:cs="Calibri"/>
          <w:color w:val="323232"/>
        </w:rPr>
        <w:t xml:space="preserve"> </w:t>
      </w:r>
      <w:proofErr w:type="spellStart"/>
      <w:r>
        <w:rPr>
          <w:rFonts w:cs="Calibri"/>
          <w:color w:val="323232"/>
        </w:rPr>
        <w:t>ans</w:t>
      </w:r>
      <w:proofErr w:type="spellEnd"/>
      <w:r>
        <w:rPr>
          <w:rFonts w:cs="Calibri"/>
          <w:color w:val="323232"/>
        </w:rPr>
        <w:t xml:space="preserve"> après… </w:t>
      </w:r>
      <w:proofErr w:type="spellStart"/>
      <w:r>
        <w:rPr>
          <w:rFonts w:cs="Calibri"/>
          <w:color w:val="323232"/>
        </w:rPr>
        <w:t>Histoire</w:t>
      </w:r>
      <w:proofErr w:type="spellEnd"/>
      <w:r>
        <w:rPr>
          <w:rFonts w:cs="Calibri"/>
          <w:color w:val="323232"/>
        </w:rPr>
        <w:t xml:space="preserve"> d’un </w:t>
      </w:r>
      <w:proofErr w:type="spellStart"/>
      <w:r>
        <w:rPr>
          <w:rFonts w:cs="Calibri"/>
          <w:color w:val="323232"/>
        </w:rPr>
        <w:t>textilome</w:t>
      </w:r>
      <w:proofErr w:type="spellEnd"/>
      <w:r>
        <w:rPr>
          <w:rFonts w:cs="Calibri"/>
          <w:color w:val="323232"/>
        </w:rPr>
        <w:t xml:space="preserve"> intra-</w:t>
      </w:r>
      <w:proofErr w:type="spellStart"/>
      <w:r>
        <w:rPr>
          <w:rFonts w:cs="Calibri"/>
          <w:color w:val="323232"/>
        </w:rPr>
        <w:t>thoracique</w:t>
      </w:r>
      <w:proofErr w:type="spellEnd"/>
      <w:r>
        <w:rPr>
          <w:rFonts w:cs="Calibri"/>
          <w:color w:val="323232"/>
        </w:rPr>
        <w:t xml:space="preserve"> [Twenty years later… A story of intra-thoracic </w:t>
      </w:r>
      <w:proofErr w:type="spellStart"/>
      <w:r>
        <w:rPr>
          <w:rFonts w:cs="Calibri"/>
          <w:color w:val="323232"/>
        </w:rPr>
        <w:t>textiloma</w:t>
      </w:r>
      <w:proofErr w:type="spellEnd"/>
      <w:r>
        <w:rPr>
          <w:rFonts w:cs="Calibri"/>
          <w:color w:val="323232"/>
        </w:rPr>
        <w:t xml:space="preserve">]. Rev Mal Respir. 2019 Feb;36(2):214-218. French. </w:t>
      </w:r>
      <w:proofErr w:type="spellStart"/>
      <w:r>
        <w:rPr>
          <w:rFonts w:cs="Calibri"/>
          <w:color w:val="323232"/>
        </w:rPr>
        <w:t>doi</w:t>
      </w:r>
      <w:proofErr w:type="spellEnd"/>
      <w:r>
        <w:rPr>
          <w:rFonts w:cs="Calibri"/>
          <w:color w:val="323232"/>
        </w:rPr>
        <w:t xml:space="preserve">: 10.1016/j.rmr.2018.04.009. </w:t>
      </w:r>
      <w:proofErr w:type="spellStart"/>
      <w:r>
        <w:rPr>
          <w:rFonts w:cs="Calibri"/>
          <w:color w:val="323232"/>
        </w:rPr>
        <w:t>Epub</w:t>
      </w:r>
      <w:proofErr w:type="spellEnd"/>
      <w:r>
        <w:rPr>
          <w:rFonts w:cs="Calibri"/>
          <w:color w:val="323232"/>
        </w:rPr>
        <w:t xml:space="preserve"> 2018 Nov 13. PMID: 30446182.</w:t>
      </w:r>
    </w:p>
    <w:p w14:paraId="65AE3744"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678B1C05" w14:textId="77777777" w:rsidR="00FA434A" w:rsidRDefault="00FA434A" w:rsidP="00FA434A">
      <w:pPr>
        <w:pStyle w:val="NormalWeb"/>
        <w:spacing w:before="0" w:beforeAutospacing="0" w:after="0" w:afterAutospacing="0"/>
        <w:jc w:val="both"/>
        <w:rPr>
          <w:color w:val="000000"/>
        </w:rPr>
      </w:pPr>
      <w:r>
        <w:rPr>
          <w:rFonts w:cs="Calibri"/>
          <w:color w:val="323232"/>
        </w:rPr>
        <w:t xml:space="preserve">Rafique M. Vesical </w:t>
      </w:r>
      <w:proofErr w:type="spellStart"/>
      <w:r>
        <w:rPr>
          <w:rFonts w:cs="Calibri"/>
          <w:color w:val="323232"/>
        </w:rPr>
        <w:t>gossypiboma</w:t>
      </w:r>
      <w:proofErr w:type="spellEnd"/>
      <w:r>
        <w:rPr>
          <w:rFonts w:cs="Calibri"/>
          <w:color w:val="323232"/>
        </w:rPr>
        <w:t xml:space="preserve">. J Coll Physicians </w:t>
      </w:r>
      <w:proofErr w:type="spellStart"/>
      <w:r>
        <w:rPr>
          <w:rFonts w:cs="Calibri"/>
          <w:color w:val="323232"/>
        </w:rPr>
        <w:t>Surg</w:t>
      </w:r>
      <w:proofErr w:type="spellEnd"/>
      <w:r>
        <w:rPr>
          <w:rFonts w:cs="Calibri"/>
          <w:color w:val="323232"/>
        </w:rPr>
        <w:t xml:space="preserve"> Pak. 2003 May;13(5):293-5. PMID: 12757684.</w:t>
      </w:r>
    </w:p>
    <w:p w14:paraId="5EBED05E"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594C9D35" w14:textId="77777777" w:rsidR="00FA434A" w:rsidRDefault="00FA434A" w:rsidP="00FA434A">
      <w:pPr>
        <w:pStyle w:val="NormalWeb"/>
        <w:spacing w:before="0" w:beforeAutospacing="0" w:after="0" w:afterAutospacing="0"/>
        <w:jc w:val="both"/>
        <w:rPr>
          <w:color w:val="000000"/>
        </w:rPr>
      </w:pPr>
      <w:r>
        <w:rPr>
          <w:rFonts w:cs="Calibri"/>
          <w:color w:val="323232"/>
        </w:rPr>
        <w:t xml:space="preserve">Pandey S, Aggarwal A, Singh V, Sinha RJ. </w:t>
      </w:r>
      <w:proofErr w:type="spellStart"/>
      <w:r>
        <w:rPr>
          <w:rFonts w:cs="Calibri"/>
          <w:color w:val="323232"/>
        </w:rPr>
        <w:t>Gossypiboma</w:t>
      </w:r>
      <w:proofErr w:type="spellEnd"/>
      <w:r>
        <w:rPr>
          <w:rFonts w:cs="Calibri"/>
          <w:color w:val="323232"/>
        </w:rPr>
        <w:t xml:space="preserve"> masquerading as </w:t>
      </w:r>
      <w:proofErr w:type="spellStart"/>
      <w:r>
        <w:rPr>
          <w:rFonts w:cs="Calibri"/>
          <w:color w:val="323232"/>
        </w:rPr>
        <w:t>nephrocutaneous</w:t>
      </w:r>
      <w:proofErr w:type="spellEnd"/>
      <w:r>
        <w:rPr>
          <w:rFonts w:cs="Calibri"/>
          <w:color w:val="323232"/>
        </w:rPr>
        <w:t xml:space="preserve"> fistula. BMJ Case Rep. 2018 Sep 27;</w:t>
      </w:r>
      <w:proofErr w:type="gramStart"/>
      <w:r>
        <w:rPr>
          <w:rFonts w:cs="Calibri"/>
          <w:color w:val="323232"/>
        </w:rPr>
        <w:t>2018:bcr</w:t>
      </w:r>
      <w:proofErr w:type="gramEnd"/>
      <w:r>
        <w:rPr>
          <w:rFonts w:cs="Calibri"/>
          <w:color w:val="323232"/>
        </w:rPr>
        <w:t xml:space="preserve">2018225992. </w:t>
      </w:r>
      <w:proofErr w:type="spellStart"/>
      <w:r>
        <w:rPr>
          <w:rFonts w:cs="Calibri"/>
          <w:color w:val="323232"/>
        </w:rPr>
        <w:t>doi</w:t>
      </w:r>
      <w:proofErr w:type="spellEnd"/>
      <w:r>
        <w:rPr>
          <w:rFonts w:cs="Calibri"/>
          <w:color w:val="323232"/>
        </w:rPr>
        <w:t>: 10.1136/bcr-2018-225992. PMID: 30262535; PMCID: PMC6169637.</w:t>
      </w:r>
    </w:p>
    <w:p w14:paraId="6B37EC25"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5B6B24E0" w14:textId="77777777" w:rsidR="00FA434A" w:rsidRDefault="00FA434A" w:rsidP="00FA434A">
      <w:pPr>
        <w:pStyle w:val="NormalWeb"/>
        <w:spacing w:before="0" w:beforeAutospacing="0" w:after="0" w:afterAutospacing="0"/>
        <w:jc w:val="both"/>
        <w:rPr>
          <w:color w:val="000000"/>
        </w:rPr>
      </w:pPr>
      <w:r>
        <w:rPr>
          <w:rFonts w:cs="Calibri"/>
          <w:color w:val="323232"/>
        </w:rPr>
        <w:t xml:space="preserve">Dubois RL, </w:t>
      </w:r>
      <w:proofErr w:type="spellStart"/>
      <w:r>
        <w:rPr>
          <w:rFonts w:cs="Calibri"/>
          <w:color w:val="323232"/>
        </w:rPr>
        <w:t>Raisig</w:t>
      </w:r>
      <w:proofErr w:type="spellEnd"/>
      <w:r>
        <w:rPr>
          <w:rFonts w:cs="Calibri"/>
          <w:color w:val="323232"/>
        </w:rPr>
        <w:t xml:space="preserve"> E, </w:t>
      </w:r>
      <w:proofErr w:type="spellStart"/>
      <w:r>
        <w:rPr>
          <w:rFonts w:cs="Calibri"/>
          <w:color w:val="323232"/>
        </w:rPr>
        <w:t>Stanifer</w:t>
      </w:r>
      <w:proofErr w:type="spellEnd"/>
      <w:r>
        <w:rPr>
          <w:rFonts w:cs="Calibri"/>
          <w:color w:val="323232"/>
        </w:rPr>
        <w:t xml:space="preserve"> BP. </w:t>
      </w:r>
      <w:proofErr w:type="spellStart"/>
      <w:r>
        <w:rPr>
          <w:rFonts w:cs="Calibri"/>
          <w:color w:val="323232"/>
        </w:rPr>
        <w:t>Gossypiboma</w:t>
      </w:r>
      <w:proofErr w:type="spellEnd"/>
      <w:r>
        <w:rPr>
          <w:rFonts w:cs="Calibri"/>
          <w:color w:val="323232"/>
        </w:rPr>
        <w:t xml:space="preserve"> Mimicking Fluorodeoxyglucose-avid Lung Nodule. Ann </w:t>
      </w:r>
      <w:proofErr w:type="spellStart"/>
      <w:r>
        <w:rPr>
          <w:rFonts w:cs="Calibri"/>
          <w:color w:val="323232"/>
        </w:rPr>
        <w:t>Thorac</w:t>
      </w:r>
      <w:proofErr w:type="spellEnd"/>
      <w:r>
        <w:rPr>
          <w:rFonts w:cs="Calibri"/>
          <w:color w:val="323232"/>
        </w:rPr>
        <w:t xml:space="preserve"> Surg. 2020 Jun;109(6</w:t>
      </w:r>
      <w:proofErr w:type="gramStart"/>
      <w:r>
        <w:rPr>
          <w:rFonts w:cs="Calibri"/>
          <w:color w:val="323232"/>
        </w:rPr>
        <w:t>):e</w:t>
      </w:r>
      <w:proofErr w:type="gramEnd"/>
      <w:r>
        <w:rPr>
          <w:rFonts w:cs="Calibri"/>
          <w:color w:val="323232"/>
        </w:rPr>
        <w:t xml:space="preserve">403-e405. </w:t>
      </w:r>
      <w:proofErr w:type="spellStart"/>
      <w:r>
        <w:rPr>
          <w:rFonts w:cs="Calibri"/>
          <w:color w:val="323232"/>
        </w:rPr>
        <w:t>doi</w:t>
      </w:r>
      <w:proofErr w:type="spellEnd"/>
      <w:r>
        <w:rPr>
          <w:rFonts w:cs="Calibri"/>
          <w:color w:val="323232"/>
        </w:rPr>
        <w:t xml:space="preserve">: 10.1016/j.athoracsur.2019.09.083. </w:t>
      </w:r>
      <w:proofErr w:type="spellStart"/>
      <w:r>
        <w:rPr>
          <w:rFonts w:cs="Calibri"/>
          <w:color w:val="323232"/>
        </w:rPr>
        <w:t>Epub</w:t>
      </w:r>
      <w:proofErr w:type="spellEnd"/>
      <w:r>
        <w:rPr>
          <w:rFonts w:cs="Calibri"/>
          <w:color w:val="323232"/>
        </w:rPr>
        <w:t xml:space="preserve"> 2019 Nov 21. PMID: 31760056.</w:t>
      </w:r>
    </w:p>
    <w:p w14:paraId="387292B2"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1E729108"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2C3295A2" w14:textId="77777777" w:rsidR="00FA434A" w:rsidRDefault="00FA434A" w:rsidP="00FA434A">
      <w:pPr>
        <w:pStyle w:val="NormalWeb"/>
        <w:spacing w:before="0" w:beforeAutospacing="0" w:after="0" w:afterAutospacing="0"/>
        <w:jc w:val="both"/>
        <w:rPr>
          <w:color w:val="000000"/>
        </w:rPr>
      </w:pPr>
      <w:r>
        <w:rPr>
          <w:rFonts w:cs="Calibri"/>
          <w:color w:val="323232"/>
        </w:rPr>
        <w:lastRenderedPageBreak/>
        <w:t xml:space="preserve">Zhang H, Jiang Y, Wang Q, Liu J. Lower abdominal </w:t>
      </w:r>
      <w:proofErr w:type="spellStart"/>
      <w:r>
        <w:rPr>
          <w:rFonts w:cs="Calibri"/>
          <w:color w:val="323232"/>
        </w:rPr>
        <w:t>gossypiboma</w:t>
      </w:r>
      <w:proofErr w:type="spellEnd"/>
      <w:r>
        <w:rPr>
          <w:rFonts w:cs="Calibri"/>
          <w:color w:val="323232"/>
        </w:rPr>
        <w:t xml:space="preserve"> mimics ovarian teratoma: a case report and review of the literature. World J </w:t>
      </w:r>
      <w:proofErr w:type="spellStart"/>
      <w:r>
        <w:rPr>
          <w:rFonts w:cs="Calibri"/>
          <w:color w:val="323232"/>
        </w:rPr>
        <w:t>Surg</w:t>
      </w:r>
      <w:proofErr w:type="spellEnd"/>
      <w:r>
        <w:rPr>
          <w:rFonts w:cs="Calibri"/>
          <w:color w:val="323232"/>
        </w:rPr>
        <w:t xml:space="preserve"> Oncol. 2017 Jan 6;15(1):6. </w:t>
      </w:r>
      <w:proofErr w:type="spellStart"/>
      <w:r>
        <w:rPr>
          <w:rFonts w:cs="Calibri"/>
          <w:color w:val="323232"/>
        </w:rPr>
        <w:t>doi</w:t>
      </w:r>
      <w:proofErr w:type="spellEnd"/>
      <w:r>
        <w:rPr>
          <w:rFonts w:cs="Calibri"/>
          <w:color w:val="323232"/>
        </w:rPr>
        <w:t>: 10.1186/s12957-016-1082-3. PMID: 28061867; PMCID: PMC5217399.</w:t>
      </w:r>
    </w:p>
    <w:p w14:paraId="2BA32465"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2CB8078A"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Puvanesarajah</w:t>
      </w:r>
      <w:proofErr w:type="spellEnd"/>
      <w:r>
        <w:rPr>
          <w:rFonts w:cs="Calibri"/>
          <w:color w:val="323232"/>
        </w:rPr>
        <w:t xml:space="preserve"> V, </w:t>
      </w:r>
      <w:proofErr w:type="spellStart"/>
      <w:r>
        <w:rPr>
          <w:rFonts w:cs="Calibri"/>
          <w:color w:val="323232"/>
        </w:rPr>
        <w:t>Fayad</w:t>
      </w:r>
      <w:proofErr w:type="spellEnd"/>
      <w:r>
        <w:rPr>
          <w:rFonts w:cs="Calibri"/>
          <w:color w:val="323232"/>
        </w:rPr>
        <w:t xml:space="preserve"> LM, Rao SS, McCarthy EF, Morris CD. Extremity </w:t>
      </w:r>
      <w:proofErr w:type="spellStart"/>
      <w:r>
        <w:rPr>
          <w:rFonts w:cs="Calibri"/>
          <w:color w:val="323232"/>
        </w:rPr>
        <w:t>gossypiboma</w:t>
      </w:r>
      <w:proofErr w:type="spellEnd"/>
      <w:r>
        <w:rPr>
          <w:rFonts w:cs="Calibri"/>
          <w:color w:val="323232"/>
        </w:rPr>
        <w:t xml:space="preserve"> mimicking sarcoma: case report and review. Skeletal </w:t>
      </w:r>
      <w:proofErr w:type="spellStart"/>
      <w:r>
        <w:rPr>
          <w:rFonts w:cs="Calibri"/>
          <w:color w:val="323232"/>
        </w:rPr>
        <w:t>Radiol</w:t>
      </w:r>
      <w:proofErr w:type="spellEnd"/>
      <w:r>
        <w:rPr>
          <w:rFonts w:cs="Calibri"/>
          <w:color w:val="323232"/>
        </w:rPr>
        <w:t xml:space="preserve">. 2019 Apr;48(4):629-635. </w:t>
      </w:r>
      <w:proofErr w:type="spellStart"/>
      <w:r>
        <w:rPr>
          <w:rFonts w:cs="Calibri"/>
          <w:color w:val="323232"/>
        </w:rPr>
        <w:t>doi</w:t>
      </w:r>
      <w:proofErr w:type="spellEnd"/>
      <w:r>
        <w:rPr>
          <w:rFonts w:cs="Calibri"/>
          <w:color w:val="323232"/>
        </w:rPr>
        <w:t xml:space="preserve">: 10.1007/s00256-018-3059-5. </w:t>
      </w:r>
      <w:proofErr w:type="spellStart"/>
      <w:r>
        <w:rPr>
          <w:rFonts w:cs="Calibri"/>
          <w:color w:val="323232"/>
        </w:rPr>
        <w:t>Epub</w:t>
      </w:r>
      <w:proofErr w:type="spellEnd"/>
      <w:r>
        <w:rPr>
          <w:rFonts w:cs="Calibri"/>
          <w:color w:val="323232"/>
        </w:rPr>
        <w:t xml:space="preserve"> 2018 Sep 10. PMID: 30203183.</w:t>
      </w:r>
    </w:p>
    <w:p w14:paraId="2B061299"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23044CC7"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Pyo</w:t>
      </w:r>
      <w:proofErr w:type="spellEnd"/>
      <w:r>
        <w:rPr>
          <w:rFonts w:cs="Calibri"/>
          <w:color w:val="323232"/>
        </w:rPr>
        <w:t xml:space="preserve"> WK, Kim WK, Kim JB. A Huge Pericardial </w:t>
      </w:r>
      <w:proofErr w:type="spellStart"/>
      <w:r>
        <w:rPr>
          <w:rFonts w:cs="Calibri"/>
          <w:color w:val="323232"/>
        </w:rPr>
        <w:t>Gossypiboma</w:t>
      </w:r>
      <w:proofErr w:type="spellEnd"/>
      <w:r>
        <w:rPr>
          <w:rFonts w:cs="Calibri"/>
          <w:color w:val="323232"/>
        </w:rPr>
        <w:t xml:space="preserve"> Causing Severe Cardiac Dysfunction. Ann </w:t>
      </w:r>
      <w:proofErr w:type="spellStart"/>
      <w:r>
        <w:rPr>
          <w:rFonts w:cs="Calibri"/>
          <w:color w:val="323232"/>
        </w:rPr>
        <w:t>Thorac</w:t>
      </w:r>
      <w:proofErr w:type="spellEnd"/>
      <w:r>
        <w:rPr>
          <w:rFonts w:cs="Calibri"/>
          <w:color w:val="323232"/>
        </w:rPr>
        <w:t xml:space="preserve"> Surg. 2020 Mar;109(3</w:t>
      </w:r>
      <w:proofErr w:type="gramStart"/>
      <w:r>
        <w:rPr>
          <w:rFonts w:cs="Calibri"/>
          <w:color w:val="323232"/>
        </w:rPr>
        <w:t>):e</w:t>
      </w:r>
      <w:proofErr w:type="gramEnd"/>
      <w:r>
        <w:rPr>
          <w:rFonts w:cs="Calibri"/>
          <w:color w:val="323232"/>
        </w:rPr>
        <w:t xml:space="preserve">167-e169. </w:t>
      </w:r>
      <w:proofErr w:type="spellStart"/>
      <w:r>
        <w:rPr>
          <w:rFonts w:cs="Calibri"/>
          <w:color w:val="323232"/>
        </w:rPr>
        <w:t>doi</w:t>
      </w:r>
      <w:proofErr w:type="spellEnd"/>
      <w:r>
        <w:rPr>
          <w:rFonts w:cs="Calibri"/>
          <w:color w:val="323232"/>
        </w:rPr>
        <w:t xml:space="preserve">: 10.1016/j.athoracsur.2019.06.040. </w:t>
      </w:r>
      <w:proofErr w:type="spellStart"/>
      <w:r>
        <w:rPr>
          <w:rFonts w:cs="Calibri"/>
          <w:color w:val="323232"/>
        </w:rPr>
        <w:t>Epub</w:t>
      </w:r>
      <w:proofErr w:type="spellEnd"/>
      <w:r>
        <w:rPr>
          <w:rFonts w:cs="Calibri"/>
          <w:color w:val="323232"/>
        </w:rPr>
        <w:t xml:space="preserve"> 2019 Aug 7. PMID: 31400330.</w:t>
      </w:r>
    </w:p>
    <w:p w14:paraId="770235EC"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2ADB9174"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Adamicová</w:t>
      </w:r>
      <w:proofErr w:type="spellEnd"/>
      <w:r>
        <w:rPr>
          <w:rFonts w:cs="Calibri"/>
          <w:color w:val="323232"/>
        </w:rPr>
        <w:t xml:space="preserve"> K, </w:t>
      </w:r>
      <w:proofErr w:type="spellStart"/>
      <w:r>
        <w:rPr>
          <w:rFonts w:cs="Calibri"/>
          <w:color w:val="323232"/>
        </w:rPr>
        <w:t>Janíčková</w:t>
      </w:r>
      <w:proofErr w:type="spellEnd"/>
      <w:r>
        <w:rPr>
          <w:rFonts w:cs="Calibri"/>
          <w:color w:val="323232"/>
        </w:rPr>
        <w:t xml:space="preserve"> M, </w:t>
      </w:r>
      <w:proofErr w:type="spellStart"/>
      <w:r>
        <w:rPr>
          <w:rFonts w:cs="Calibri"/>
          <w:color w:val="323232"/>
        </w:rPr>
        <w:t>Mikušková</w:t>
      </w:r>
      <w:proofErr w:type="spellEnd"/>
      <w:r>
        <w:rPr>
          <w:rFonts w:cs="Calibri"/>
          <w:color w:val="323232"/>
        </w:rPr>
        <w:t xml:space="preserve"> K, </w:t>
      </w:r>
      <w:proofErr w:type="spellStart"/>
      <w:r>
        <w:rPr>
          <w:rFonts w:cs="Calibri"/>
          <w:color w:val="323232"/>
        </w:rPr>
        <w:t>Statelová</w:t>
      </w:r>
      <w:proofErr w:type="spellEnd"/>
      <w:r>
        <w:rPr>
          <w:rFonts w:cs="Calibri"/>
          <w:color w:val="323232"/>
        </w:rPr>
        <w:t xml:space="preserve"> D. </w:t>
      </w:r>
      <w:proofErr w:type="spellStart"/>
      <w:r>
        <w:rPr>
          <w:rFonts w:cs="Calibri"/>
          <w:color w:val="323232"/>
        </w:rPr>
        <w:t>Gossypiboma</w:t>
      </w:r>
      <w:proofErr w:type="spellEnd"/>
      <w:r>
        <w:rPr>
          <w:rFonts w:cs="Calibri"/>
          <w:color w:val="323232"/>
        </w:rPr>
        <w:t xml:space="preserve"> mimicking recurrent mandibular </w:t>
      </w:r>
      <w:proofErr w:type="spellStart"/>
      <w:r>
        <w:rPr>
          <w:rFonts w:cs="Calibri"/>
          <w:color w:val="323232"/>
        </w:rPr>
        <w:t>tumor</w:t>
      </w:r>
      <w:proofErr w:type="spellEnd"/>
      <w:r>
        <w:rPr>
          <w:rFonts w:cs="Calibri"/>
          <w:color w:val="323232"/>
        </w:rPr>
        <w:t xml:space="preserve">: case report. </w:t>
      </w:r>
      <w:proofErr w:type="spellStart"/>
      <w:r>
        <w:rPr>
          <w:rFonts w:cs="Calibri"/>
          <w:color w:val="323232"/>
        </w:rPr>
        <w:t>Cesk</w:t>
      </w:r>
      <w:proofErr w:type="spellEnd"/>
      <w:r>
        <w:rPr>
          <w:rFonts w:cs="Calibri"/>
          <w:color w:val="323232"/>
        </w:rPr>
        <w:t xml:space="preserve"> </w:t>
      </w:r>
      <w:proofErr w:type="spellStart"/>
      <w:r>
        <w:rPr>
          <w:rFonts w:cs="Calibri"/>
          <w:color w:val="323232"/>
        </w:rPr>
        <w:t>Patol</w:t>
      </w:r>
      <w:proofErr w:type="spellEnd"/>
      <w:r>
        <w:rPr>
          <w:rFonts w:cs="Calibri"/>
          <w:color w:val="323232"/>
        </w:rPr>
        <w:t>. 2020 Summer;56(3):168-171. English. PMID: 33076669.</w:t>
      </w:r>
    </w:p>
    <w:p w14:paraId="4467C637"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5C2BF2DC"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Akpinar</w:t>
      </w:r>
      <w:proofErr w:type="spellEnd"/>
      <w:r>
        <w:rPr>
          <w:rFonts w:cs="Calibri"/>
          <w:color w:val="323232"/>
        </w:rPr>
        <w:t xml:space="preserve"> A, </w:t>
      </w:r>
      <w:proofErr w:type="spellStart"/>
      <w:r>
        <w:rPr>
          <w:rFonts w:cs="Calibri"/>
          <w:color w:val="323232"/>
        </w:rPr>
        <w:t>Ucler</w:t>
      </w:r>
      <w:proofErr w:type="spellEnd"/>
      <w:r>
        <w:rPr>
          <w:rFonts w:cs="Calibri"/>
          <w:color w:val="323232"/>
        </w:rPr>
        <w:t xml:space="preserve"> N, </w:t>
      </w:r>
      <w:proofErr w:type="spellStart"/>
      <w:r>
        <w:rPr>
          <w:rFonts w:cs="Calibri"/>
          <w:color w:val="323232"/>
        </w:rPr>
        <w:t>Ozdemir</w:t>
      </w:r>
      <w:proofErr w:type="spellEnd"/>
      <w:r>
        <w:rPr>
          <w:rFonts w:cs="Calibri"/>
          <w:color w:val="323232"/>
        </w:rPr>
        <w:t xml:space="preserve"> CO. </w:t>
      </w:r>
      <w:proofErr w:type="spellStart"/>
      <w:r>
        <w:rPr>
          <w:rFonts w:cs="Calibri"/>
          <w:color w:val="323232"/>
        </w:rPr>
        <w:t>Textiloma</w:t>
      </w:r>
      <w:proofErr w:type="spellEnd"/>
      <w:r>
        <w:rPr>
          <w:rFonts w:cs="Calibri"/>
          <w:color w:val="323232"/>
        </w:rPr>
        <w:t xml:space="preserve"> (</w:t>
      </w:r>
      <w:proofErr w:type="spellStart"/>
      <w:r>
        <w:rPr>
          <w:rFonts w:cs="Calibri"/>
          <w:color w:val="323232"/>
        </w:rPr>
        <w:t>gossypiboma</w:t>
      </w:r>
      <w:proofErr w:type="spellEnd"/>
      <w:r>
        <w:rPr>
          <w:rFonts w:cs="Calibri"/>
          <w:color w:val="323232"/>
        </w:rPr>
        <w:t xml:space="preserve">) mimicking recurrent intracranial abscess. BMC Res Notes. 2015 Aug </w:t>
      </w:r>
      <w:proofErr w:type="gramStart"/>
      <w:r>
        <w:rPr>
          <w:rFonts w:cs="Calibri"/>
          <w:color w:val="323232"/>
        </w:rPr>
        <w:t>30;8:390</w:t>
      </w:r>
      <w:proofErr w:type="gramEnd"/>
      <w:r>
        <w:rPr>
          <w:rFonts w:cs="Calibri"/>
          <w:color w:val="323232"/>
        </w:rPr>
        <w:t xml:space="preserve">. </w:t>
      </w:r>
      <w:proofErr w:type="spellStart"/>
      <w:r>
        <w:rPr>
          <w:rFonts w:cs="Calibri"/>
          <w:color w:val="323232"/>
        </w:rPr>
        <w:t>doi</w:t>
      </w:r>
      <w:proofErr w:type="spellEnd"/>
      <w:r>
        <w:rPr>
          <w:rFonts w:cs="Calibri"/>
          <w:color w:val="323232"/>
        </w:rPr>
        <w:t>: 10.1186/s13104-015-1315-5. PMID: 26318152; PMCID: PMC4553210.</w:t>
      </w:r>
    </w:p>
    <w:p w14:paraId="1D10DBAF"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2AC8826C"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Tanrıkulu</w:t>
      </w:r>
      <w:proofErr w:type="spellEnd"/>
      <w:r>
        <w:rPr>
          <w:rFonts w:cs="Calibri"/>
          <w:color w:val="323232"/>
        </w:rPr>
        <w:t xml:space="preserve"> Y, </w:t>
      </w:r>
      <w:proofErr w:type="spellStart"/>
      <w:r>
        <w:rPr>
          <w:rFonts w:cs="Calibri"/>
          <w:color w:val="323232"/>
        </w:rPr>
        <w:t>Şen</w:t>
      </w:r>
      <w:proofErr w:type="spellEnd"/>
      <w:r>
        <w:rPr>
          <w:rFonts w:cs="Calibri"/>
          <w:color w:val="323232"/>
        </w:rPr>
        <w:t xml:space="preserve"> </w:t>
      </w:r>
      <w:proofErr w:type="spellStart"/>
      <w:r>
        <w:rPr>
          <w:rFonts w:cs="Calibri"/>
          <w:color w:val="323232"/>
        </w:rPr>
        <w:t>Tanrıkulu</w:t>
      </w:r>
      <w:proofErr w:type="spellEnd"/>
      <w:r>
        <w:rPr>
          <w:rFonts w:cs="Calibri"/>
          <w:color w:val="323232"/>
        </w:rPr>
        <w:t xml:space="preserve"> C, </w:t>
      </w:r>
      <w:proofErr w:type="spellStart"/>
      <w:r>
        <w:rPr>
          <w:rFonts w:cs="Calibri"/>
          <w:color w:val="323232"/>
        </w:rPr>
        <w:t>Yılmaz</w:t>
      </w:r>
      <w:proofErr w:type="spellEnd"/>
      <w:r>
        <w:rPr>
          <w:rFonts w:cs="Calibri"/>
          <w:color w:val="323232"/>
        </w:rPr>
        <w:t xml:space="preserve"> G, </w:t>
      </w:r>
      <w:proofErr w:type="spellStart"/>
      <w:r>
        <w:rPr>
          <w:rFonts w:cs="Calibri"/>
          <w:color w:val="323232"/>
        </w:rPr>
        <w:t>Bıçakcı</w:t>
      </w:r>
      <w:proofErr w:type="spellEnd"/>
      <w:r>
        <w:rPr>
          <w:rFonts w:cs="Calibri"/>
          <w:color w:val="323232"/>
        </w:rPr>
        <w:t xml:space="preserve"> E. Idiopathic weight loss due to an entero-enteric fistula from a </w:t>
      </w:r>
      <w:proofErr w:type="spellStart"/>
      <w:r>
        <w:rPr>
          <w:rFonts w:cs="Calibri"/>
          <w:color w:val="323232"/>
        </w:rPr>
        <w:t>gossypiboma</w:t>
      </w:r>
      <w:proofErr w:type="spellEnd"/>
      <w:r>
        <w:rPr>
          <w:rFonts w:cs="Calibri"/>
          <w:color w:val="323232"/>
        </w:rPr>
        <w:t xml:space="preserve"> retained for 27 years. Turk J </w:t>
      </w:r>
      <w:proofErr w:type="spellStart"/>
      <w:r>
        <w:rPr>
          <w:rFonts w:cs="Calibri"/>
          <w:color w:val="323232"/>
        </w:rPr>
        <w:t>Surg</w:t>
      </w:r>
      <w:proofErr w:type="spellEnd"/>
      <w:r>
        <w:rPr>
          <w:rFonts w:cs="Calibri"/>
          <w:color w:val="323232"/>
        </w:rPr>
        <w:t xml:space="preserve"> 2018; 34: 65-</w:t>
      </w:r>
      <w:proofErr w:type="gramStart"/>
      <w:r>
        <w:rPr>
          <w:rFonts w:cs="Calibri"/>
          <w:color w:val="323232"/>
        </w:rPr>
        <w:t>67.ORCID</w:t>
      </w:r>
      <w:proofErr w:type="gramEnd"/>
      <w:r>
        <w:rPr>
          <w:rFonts w:cs="Calibri"/>
          <w:color w:val="323232"/>
        </w:rPr>
        <w:t xml:space="preserve"> IDs of the </w:t>
      </w:r>
      <w:proofErr w:type="spellStart"/>
      <w:r>
        <w:rPr>
          <w:rFonts w:cs="Calibri"/>
          <w:color w:val="323232"/>
        </w:rPr>
        <w:t>authors:Y.T</w:t>
      </w:r>
      <w:proofErr w:type="spellEnd"/>
      <w:r>
        <w:rPr>
          <w:rFonts w:cs="Calibri"/>
          <w:color w:val="323232"/>
        </w:rPr>
        <w:t>. 0000-0001-8432-2119C.Ş.T. 0000-0001-8166-3823G.Y. 0000-0001-5290-1298E.B. 0000-0002-3731-0040</w:t>
      </w:r>
    </w:p>
    <w:p w14:paraId="69402566"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5CE7B4C9" w14:textId="77777777" w:rsidR="00FA434A" w:rsidRDefault="00FA434A" w:rsidP="00FA434A">
      <w:pPr>
        <w:pStyle w:val="NormalWeb"/>
        <w:spacing w:before="0" w:beforeAutospacing="0" w:after="160" w:afterAutospacing="0"/>
        <w:jc w:val="both"/>
        <w:rPr>
          <w:color w:val="000000"/>
        </w:rPr>
      </w:pPr>
      <w:proofErr w:type="spellStart"/>
      <w:r>
        <w:rPr>
          <w:rFonts w:cs="Calibri"/>
          <w:color w:val="323232"/>
        </w:rPr>
        <w:t>Gossypiboma</w:t>
      </w:r>
      <w:proofErr w:type="spellEnd"/>
      <w:r>
        <w:rPr>
          <w:rFonts w:cs="Calibri"/>
          <w:color w:val="323232"/>
        </w:rPr>
        <w:t xml:space="preserve"> Mimicking a Mesenchymal </w:t>
      </w:r>
      <w:proofErr w:type="spellStart"/>
      <w:r>
        <w:rPr>
          <w:rFonts w:cs="Calibri"/>
          <w:color w:val="323232"/>
        </w:rPr>
        <w:t>Tumor</w:t>
      </w:r>
      <w:proofErr w:type="spellEnd"/>
      <w:r>
        <w:rPr>
          <w:rFonts w:cs="Calibri"/>
          <w:color w:val="323232"/>
        </w:rPr>
        <w:t>: A Report of a Rare Case</w:t>
      </w:r>
    </w:p>
    <w:p w14:paraId="400F7117" w14:textId="77777777" w:rsidR="00FA434A" w:rsidRDefault="00FA434A" w:rsidP="00FA434A">
      <w:pPr>
        <w:pStyle w:val="NormalWeb"/>
        <w:spacing w:before="0" w:beforeAutospacing="0" w:after="80" w:afterAutospacing="0"/>
        <w:jc w:val="both"/>
        <w:rPr>
          <w:color w:val="000000"/>
        </w:rPr>
      </w:pPr>
      <w:r>
        <w:rPr>
          <w:rFonts w:cs="Calibri"/>
          <w:color w:val="323232"/>
        </w:rPr>
        <w:t xml:space="preserve">Unknown </w:t>
      </w:r>
      <w:proofErr w:type="spellStart"/>
      <w:r>
        <w:rPr>
          <w:rFonts w:cs="Calibri"/>
          <w:color w:val="323232"/>
        </w:rPr>
        <w:t>ethiology</w:t>
      </w:r>
      <w:proofErr w:type="spellEnd"/>
      <w:r>
        <w:rPr>
          <w:rFonts w:cs="Calibri"/>
          <w:color w:val="323232"/>
        </w:rPr>
        <w:t>, Challenging differential diagnosis, Unusual or unexpected effect of treatment, Diagnostic / therapeutic accidents, Educational Purpose (only if useful for a systematic review or synthesis)</w:t>
      </w:r>
    </w:p>
    <w:p w14:paraId="2B7252AD" w14:textId="77777777" w:rsidR="00FA434A" w:rsidRDefault="00FA434A" w:rsidP="00FA434A">
      <w:pPr>
        <w:pStyle w:val="NormalWeb"/>
        <w:spacing w:before="0" w:beforeAutospacing="0" w:after="80" w:afterAutospacing="0"/>
        <w:jc w:val="both"/>
        <w:rPr>
          <w:color w:val="000000"/>
        </w:rPr>
      </w:pPr>
      <w:proofErr w:type="spellStart"/>
      <w:r>
        <w:rPr>
          <w:rFonts w:cs="Calibri"/>
          <w:color w:val="323232"/>
        </w:rPr>
        <w:t>Huseyin</w:t>
      </w:r>
      <w:proofErr w:type="spellEnd"/>
      <w:r>
        <w:rPr>
          <w:rFonts w:cs="Calibri"/>
          <w:color w:val="323232"/>
        </w:rPr>
        <w:t xml:space="preserve"> </w:t>
      </w:r>
      <w:proofErr w:type="spellStart"/>
      <w:r>
        <w:rPr>
          <w:rFonts w:cs="Calibri"/>
          <w:color w:val="323232"/>
        </w:rPr>
        <w:t>Eken</w:t>
      </w:r>
      <w:proofErr w:type="spellEnd"/>
      <w:r>
        <w:rPr>
          <w:rFonts w:cs="Calibri"/>
          <w:color w:val="323232"/>
        </w:rPr>
        <w:t xml:space="preserve">, Mehmet </w:t>
      </w:r>
      <w:proofErr w:type="spellStart"/>
      <w:r>
        <w:rPr>
          <w:rFonts w:cs="Calibri"/>
          <w:color w:val="323232"/>
        </w:rPr>
        <w:t>Soyturk</w:t>
      </w:r>
      <w:proofErr w:type="spellEnd"/>
      <w:r>
        <w:rPr>
          <w:rFonts w:cs="Calibri"/>
          <w:color w:val="323232"/>
        </w:rPr>
        <w:t xml:space="preserve">, </w:t>
      </w:r>
      <w:proofErr w:type="spellStart"/>
      <w:r>
        <w:rPr>
          <w:rFonts w:cs="Calibri"/>
          <w:color w:val="323232"/>
        </w:rPr>
        <w:t>Gurhan</w:t>
      </w:r>
      <w:proofErr w:type="spellEnd"/>
      <w:r>
        <w:rPr>
          <w:rFonts w:cs="Calibri"/>
          <w:color w:val="323232"/>
        </w:rPr>
        <w:t xml:space="preserve"> </w:t>
      </w:r>
      <w:proofErr w:type="spellStart"/>
      <w:r>
        <w:rPr>
          <w:rFonts w:cs="Calibri"/>
          <w:color w:val="323232"/>
        </w:rPr>
        <w:t>Balci</w:t>
      </w:r>
      <w:proofErr w:type="spellEnd"/>
      <w:r>
        <w:rPr>
          <w:rFonts w:cs="Calibri"/>
          <w:color w:val="323232"/>
        </w:rPr>
        <w:t xml:space="preserve">, Deniz </w:t>
      </w:r>
      <w:proofErr w:type="spellStart"/>
      <w:r>
        <w:rPr>
          <w:rFonts w:cs="Calibri"/>
          <w:color w:val="323232"/>
        </w:rPr>
        <w:t>Firat</w:t>
      </w:r>
      <w:proofErr w:type="spellEnd"/>
      <w:r>
        <w:rPr>
          <w:rFonts w:cs="Calibri"/>
          <w:color w:val="323232"/>
        </w:rPr>
        <w:t xml:space="preserve">, Orhan </w:t>
      </w:r>
      <w:proofErr w:type="spellStart"/>
      <w:r>
        <w:rPr>
          <w:rFonts w:cs="Calibri"/>
          <w:color w:val="323232"/>
        </w:rPr>
        <w:t>Cimen</w:t>
      </w:r>
      <w:proofErr w:type="spellEnd"/>
      <w:r>
        <w:rPr>
          <w:rFonts w:cs="Calibri"/>
          <w:color w:val="323232"/>
        </w:rPr>
        <w:t xml:space="preserve">, </w:t>
      </w:r>
      <w:proofErr w:type="spellStart"/>
      <w:r>
        <w:rPr>
          <w:rFonts w:cs="Calibri"/>
          <w:color w:val="323232"/>
        </w:rPr>
        <w:t>Oktay</w:t>
      </w:r>
      <w:proofErr w:type="spellEnd"/>
      <w:r>
        <w:rPr>
          <w:rFonts w:cs="Calibri"/>
          <w:color w:val="323232"/>
        </w:rPr>
        <w:t xml:space="preserve"> </w:t>
      </w:r>
      <w:proofErr w:type="spellStart"/>
      <w:r>
        <w:rPr>
          <w:rFonts w:cs="Calibri"/>
          <w:color w:val="323232"/>
        </w:rPr>
        <w:t>Karakose</w:t>
      </w:r>
      <w:proofErr w:type="spellEnd"/>
      <w:r>
        <w:rPr>
          <w:rFonts w:cs="Calibri"/>
          <w:color w:val="323232"/>
        </w:rPr>
        <w:t xml:space="preserve">, Erkan </w:t>
      </w:r>
      <w:proofErr w:type="spellStart"/>
      <w:r>
        <w:rPr>
          <w:rFonts w:cs="Calibri"/>
          <w:color w:val="323232"/>
        </w:rPr>
        <w:t>Somuncu</w:t>
      </w:r>
      <w:proofErr w:type="spellEnd"/>
    </w:p>
    <w:p w14:paraId="5BDA9016" w14:textId="77777777" w:rsidR="00FA434A" w:rsidRDefault="00FA434A" w:rsidP="00FA434A">
      <w:pPr>
        <w:pStyle w:val="NormalWeb"/>
        <w:spacing w:before="0" w:beforeAutospacing="0" w:after="80" w:afterAutospacing="0"/>
        <w:jc w:val="both"/>
        <w:rPr>
          <w:color w:val="000000"/>
        </w:rPr>
      </w:pPr>
      <w:r>
        <w:rPr>
          <w:rFonts w:cs="Calibri"/>
          <w:color w:val="323232"/>
        </w:rPr>
        <w:t>Department of General Surgery, Erzincan University, Erzincan, Turkey</w:t>
      </w:r>
    </w:p>
    <w:p w14:paraId="6AD682A4" w14:textId="77777777" w:rsidR="00FA434A" w:rsidRDefault="00FA434A" w:rsidP="00FA434A">
      <w:pPr>
        <w:pStyle w:val="NormalWeb"/>
        <w:spacing w:before="0" w:beforeAutospacing="0" w:after="80" w:afterAutospacing="0"/>
        <w:jc w:val="both"/>
        <w:rPr>
          <w:color w:val="000000"/>
        </w:rPr>
      </w:pPr>
      <w:r>
        <w:rPr>
          <w:rFonts w:cs="Calibri"/>
          <w:color w:val="323232"/>
        </w:rPr>
        <w:t>Am J Case Rep 2016; 17:27-30</w:t>
      </w:r>
    </w:p>
    <w:p w14:paraId="425EC7F0" w14:textId="77777777" w:rsidR="00FA434A" w:rsidRDefault="00FA434A" w:rsidP="00FA434A">
      <w:pPr>
        <w:pStyle w:val="NormalWeb"/>
        <w:spacing w:before="0" w:beforeAutospacing="0" w:after="80" w:afterAutospacing="0"/>
        <w:jc w:val="both"/>
        <w:rPr>
          <w:color w:val="000000"/>
        </w:rPr>
      </w:pPr>
      <w:r>
        <w:rPr>
          <w:rFonts w:cs="Calibri"/>
          <w:color w:val="323232"/>
        </w:rPr>
        <w:t xml:space="preserve">Atabey, C., Turgut, M., &amp; </w:t>
      </w:r>
      <w:proofErr w:type="spellStart"/>
      <w:r>
        <w:rPr>
          <w:rFonts w:cs="Calibri"/>
          <w:color w:val="323232"/>
        </w:rPr>
        <w:t>Ilica</w:t>
      </w:r>
      <w:proofErr w:type="spellEnd"/>
      <w:r>
        <w:rPr>
          <w:rFonts w:cs="Calibri"/>
          <w:color w:val="323232"/>
        </w:rPr>
        <w:t>, A. (2009). Retained surgical sponge in differential diagnosis of paraspinal soft-tissue mass after posterior spinal surgery: Report of eight cases. Neurology India, 57(3), 320–323.</w:t>
      </w:r>
    </w:p>
    <w:p w14:paraId="49290D7D" w14:textId="77777777" w:rsidR="00FA434A" w:rsidRDefault="00FA434A" w:rsidP="00FA434A">
      <w:pPr>
        <w:pStyle w:val="NormalWeb"/>
        <w:spacing w:before="0" w:beforeAutospacing="0" w:after="0" w:afterAutospacing="0"/>
        <w:jc w:val="both"/>
        <w:rPr>
          <w:color w:val="000000"/>
        </w:rPr>
      </w:pPr>
      <w:r>
        <w:rPr>
          <w:rFonts w:cs="Calibri"/>
          <w:color w:val="323232"/>
        </w:rPr>
        <w:t> </w:t>
      </w:r>
    </w:p>
    <w:p w14:paraId="46F7634E" w14:textId="77777777" w:rsidR="00FA434A" w:rsidRDefault="00FA434A" w:rsidP="00FA434A">
      <w:pPr>
        <w:pStyle w:val="NormalWeb"/>
        <w:spacing w:before="0" w:beforeAutospacing="0" w:after="0" w:afterAutospacing="0"/>
        <w:jc w:val="both"/>
        <w:rPr>
          <w:color w:val="000000"/>
        </w:rPr>
      </w:pPr>
      <w:r>
        <w:rPr>
          <w:rFonts w:cs="Calibri"/>
          <w:color w:val="323232"/>
        </w:rPr>
        <w:t xml:space="preserve">Kobayashi T, Miyakoshi N, Abe E, Abe T, Suzuki T, Takahashi M, Shimada Y. </w:t>
      </w:r>
      <w:proofErr w:type="spellStart"/>
      <w:r>
        <w:rPr>
          <w:rFonts w:cs="Calibri"/>
          <w:color w:val="323232"/>
        </w:rPr>
        <w:t>Gossypiboma</w:t>
      </w:r>
      <w:proofErr w:type="spellEnd"/>
      <w:r>
        <w:rPr>
          <w:rFonts w:cs="Calibri"/>
          <w:color w:val="323232"/>
        </w:rPr>
        <w:t xml:space="preserve"> 19 years after laminectomy mimicking a malignant spinal tumour: a case report. J Med Case Rep. 2014 Sep </w:t>
      </w:r>
      <w:proofErr w:type="gramStart"/>
      <w:r>
        <w:rPr>
          <w:rFonts w:cs="Calibri"/>
          <w:color w:val="323232"/>
        </w:rPr>
        <w:t>18;8:311</w:t>
      </w:r>
      <w:proofErr w:type="gramEnd"/>
      <w:r>
        <w:rPr>
          <w:rFonts w:cs="Calibri"/>
          <w:color w:val="323232"/>
        </w:rPr>
        <w:t xml:space="preserve">. </w:t>
      </w:r>
      <w:proofErr w:type="spellStart"/>
      <w:r>
        <w:rPr>
          <w:rFonts w:cs="Calibri"/>
          <w:color w:val="323232"/>
        </w:rPr>
        <w:t>doi</w:t>
      </w:r>
      <w:proofErr w:type="spellEnd"/>
      <w:r>
        <w:rPr>
          <w:rFonts w:cs="Calibri"/>
          <w:color w:val="323232"/>
        </w:rPr>
        <w:t>: 10.1186/1752-1947-8-311. PMID: 25236490; PMCID: PMC4177374.</w:t>
      </w:r>
    </w:p>
    <w:p w14:paraId="1BA97A95"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4FD07866" w14:textId="77777777" w:rsidR="00FA434A" w:rsidRDefault="00FA434A" w:rsidP="00FA434A">
      <w:pPr>
        <w:pStyle w:val="NormalWeb"/>
        <w:spacing w:before="0" w:beforeAutospacing="0" w:after="80" w:afterAutospacing="0"/>
        <w:jc w:val="both"/>
        <w:rPr>
          <w:color w:val="000000"/>
        </w:rPr>
      </w:pPr>
      <w:r>
        <w:rPr>
          <w:rFonts w:cs="Calibri"/>
          <w:color w:val="323232"/>
        </w:rPr>
        <w:t xml:space="preserve">Atabey, C., Turgut, M., &amp; </w:t>
      </w:r>
      <w:proofErr w:type="spellStart"/>
      <w:r>
        <w:rPr>
          <w:rFonts w:cs="Calibri"/>
          <w:color w:val="323232"/>
        </w:rPr>
        <w:t>Ilica</w:t>
      </w:r>
      <w:proofErr w:type="spellEnd"/>
      <w:r>
        <w:rPr>
          <w:rFonts w:cs="Calibri"/>
          <w:color w:val="323232"/>
        </w:rPr>
        <w:t>, A. (2009). Retained surgical sponge in differential diagnosis of paraspinal soft-tissue mass after posterior spinal surgery: Report of eight cases. Neurology India, 57(3), 320–323.</w:t>
      </w:r>
    </w:p>
    <w:p w14:paraId="0BA7CBD5"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3F4357A3"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Sahin-Akyar</w:t>
      </w:r>
      <w:proofErr w:type="spellEnd"/>
      <w:r>
        <w:rPr>
          <w:rFonts w:cs="Calibri"/>
          <w:color w:val="323232"/>
        </w:rPr>
        <w:t xml:space="preserve"> G, </w:t>
      </w:r>
      <w:proofErr w:type="spellStart"/>
      <w:r>
        <w:rPr>
          <w:rFonts w:cs="Calibri"/>
          <w:color w:val="323232"/>
        </w:rPr>
        <w:t>Yağci</w:t>
      </w:r>
      <w:proofErr w:type="spellEnd"/>
      <w:r>
        <w:rPr>
          <w:rFonts w:cs="Calibri"/>
          <w:color w:val="323232"/>
        </w:rPr>
        <w:t xml:space="preserve"> C, </w:t>
      </w:r>
      <w:proofErr w:type="spellStart"/>
      <w:r>
        <w:rPr>
          <w:rFonts w:cs="Calibri"/>
          <w:color w:val="323232"/>
        </w:rPr>
        <w:t>Aytaç</w:t>
      </w:r>
      <w:proofErr w:type="spellEnd"/>
      <w:r>
        <w:rPr>
          <w:rFonts w:cs="Calibri"/>
          <w:color w:val="323232"/>
        </w:rPr>
        <w:t xml:space="preserve"> S. </w:t>
      </w:r>
      <w:proofErr w:type="spellStart"/>
      <w:r>
        <w:rPr>
          <w:rFonts w:cs="Calibri"/>
          <w:color w:val="323232"/>
        </w:rPr>
        <w:t>Pseudotumour</w:t>
      </w:r>
      <w:proofErr w:type="spellEnd"/>
      <w:r>
        <w:rPr>
          <w:rFonts w:cs="Calibri"/>
          <w:color w:val="323232"/>
        </w:rPr>
        <w:t xml:space="preserve"> due to surgical sponge: </w:t>
      </w:r>
      <w:proofErr w:type="spellStart"/>
      <w:r>
        <w:rPr>
          <w:rFonts w:cs="Calibri"/>
          <w:color w:val="323232"/>
        </w:rPr>
        <w:t>gossypiboma</w:t>
      </w:r>
      <w:proofErr w:type="spellEnd"/>
      <w:r>
        <w:rPr>
          <w:rFonts w:cs="Calibri"/>
          <w:color w:val="323232"/>
        </w:rPr>
        <w:t xml:space="preserve">. </w:t>
      </w:r>
      <w:proofErr w:type="spellStart"/>
      <w:r>
        <w:rPr>
          <w:rFonts w:cs="Calibri"/>
          <w:color w:val="323232"/>
        </w:rPr>
        <w:t>Australas</w:t>
      </w:r>
      <w:proofErr w:type="spellEnd"/>
      <w:r>
        <w:rPr>
          <w:rFonts w:cs="Calibri"/>
          <w:color w:val="323232"/>
        </w:rPr>
        <w:t xml:space="preserve"> </w:t>
      </w:r>
      <w:proofErr w:type="spellStart"/>
      <w:r>
        <w:rPr>
          <w:rFonts w:cs="Calibri"/>
          <w:color w:val="323232"/>
        </w:rPr>
        <w:t>Radiol</w:t>
      </w:r>
      <w:proofErr w:type="spellEnd"/>
      <w:r>
        <w:rPr>
          <w:rFonts w:cs="Calibri"/>
          <w:color w:val="323232"/>
        </w:rPr>
        <w:t xml:space="preserve">. 1997 Aug;41(3):288-91. </w:t>
      </w:r>
      <w:proofErr w:type="spellStart"/>
      <w:r>
        <w:rPr>
          <w:rFonts w:cs="Calibri"/>
          <w:color w:val="323232"/>
        </w:rPr>
        <w:t>doi</w:t>
      </w:r>
      <w:proofErr w:type="spellEnd"/>
      <w:r>
        <w:rPr>
          <w:rFonts w:cs="Calibri"/>
          <w:color w:val="323232"/>
        </w:rPr>
        <w:t>: 10.1111/j.1440-</w:t>
      </w:r>
      <w:proofErr w:type="gramStart"/>
      <w:r>
        <w:rPr>
          <w:rFonts w:cs="Calibri"/>
          <w:color w:val="323232"/>
        </w:rPr>
        <w:t>1673.1997.tb</w:t>
      </w:r>
      <w:proofErr w:type="gramEnd"/>
      <w:r>
        <w:rPr>
          <w:rFonts w:cs="Calibri"/>
          <w:color w:val="323232"/>
        </w:rPr>
        <w:t>00675.x. PMID: 9293682.</w:t>
      </w:r>
    </w:p>
    <w:p w14:paraId="1585D6F8"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4A9497E6" w14:textId="77777777" w:rsidR="00FA434A" w:rsidRDefault="00FA434A" w:rsidP="00FA434A">
      <w:pPr>
        <w:pStyle w:val="NormalWeb"/>
        <w:spacing w:before="0" w:beforeAutospacing="0" w:after="0" w:afterAutospacing="0"/>
        <w:jc w:val="both"/>
        <w:rPr>
          <w:color w:val="000000"/>
        </w:rPr>
      </w:pPr>
      <w:proofErr w:type="spellStart"/>
      <w:r>
        <w:rPr>
          <w:rFonts w:cs="Calibri"/>
          <w:color w:val="323232"/>
        </w:rPr>
        <w:t>Jarbou</w:t>
      </w:r>
      <w:proofErr w:type="spellEnd"/>
      <w:r>
        <w:rPr>
          <w:rFonts w:cs="Calibri"/>
          <w:color w:val="323232"/>
        </w:rPr>
        <w:t xml:space="preserve"> SM, </w:t>
      </w:r>
      <w:proofErr w:type="spellStart"/>
      <w:r>
        <w:rPr>
          <w:rFonts w:cs="Calibri"/>
          <w:color w:val="323232"/>
        </w:rPr>
        <w:t>AlKurdi</w:t>
      </w:r>
      <w:proofErr w:type="spellEnd"/>
      <w:r>
        <w:rPr>
          <w:rFonts w:cs="Calibri"/>
          <w:color w:val="323232"/>
        </w:rPr>
        <w:t xml:space="preserve"> M, Al-</w:t>
      </w:r>
      <w:proofErr w:type="spellStart"/>
      <w:r>
        <w:rPr>
          <w:rFonts w:cs="Calibri"/>
          <w:color w:val="323232"/>
        </w:rPr>
        <w:t>Daod</w:t>
      </w:r>
      <w:proofErr w:type="spellEnd"/>
      <w:r>
        <w:rPr>
          <w:rFonts w:cs="Calibri"/>
          <w:color w:val="323232"/>
        </w:rPr>
        <w:t xml:space="preserve"> K. </w:t>
      </w:r>
      <w:proofErr w:type="spellStart"/>
      <w:r>
        <w:rPr>
          <w:rFonts w:cs="Calibri"/>
          <w:color w:val="323232"/>
        </w:rPr>
        <w:t>Pseudotumour</w:t>
      </w:r>
      <w:proofErr w:type="spellEnd"/>
      <w:r>
        <w:rPr>
          <w:rFonts w:cs="Calibri"/>
          <w:color w:val="323232"/>
        </w:rPr>
        <w:t xml:space="preserve"> due to retained surgical sponge (</w:t>
      </w:r>
      <w:proofErr w:type="spellStart"/>
      <w:r>
        <w:rPr>
          <w:rFonts w:cs="Calibri"/>
          <w:color w:val="323232"/>
        </w:rPr>
        <w:t>gossypiboma</w:t>
      </w:r>
      <w:proofErr w:type="spellEnd"/>
      <w:r>
        <w:rPr>
          <w:rFonts w:cs="Calibri"/>
          <w:color w:val="323232"/>
        </w:rPr>
        <w:t xml:space="preserve">). East </w:t>
      </w:r>
      <w:proofErr w:type="spellStart"/>
      <w:r>
        <w:rPr>
          <w:rFonts w:cs="Calibri"/>
          <w:color w:val="323232"/>
        </w:rPr>
        <w:t>Mediterr</w:t>
      </w:r>
      <w:proofErr w:type="spellEnd"/>
      <w:r>
        <w:rPr>
          <w:rFonts w:cs="Calibri"/>
          <w:color w:val="323232"/>
        </w:rPr>
        <w:t xml:space="preserve"> Health J. 2004 May;10(3):455-7. PMID: 16212226.</w:t>
      </w:r>
    </w:p>
    <w:p w14:paraId="4194280C"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6BD137DD" w14:textId="77777777" w:rsidR="00FA434A" w:rsidRDefault="00FA434A" w:rsidP="00FA434A">
      <w:pPr>
        <w:pStyle w:val="NormalWeb"/>
        <w:spacing w:before="0" w:beforeAutospacing="0" w:after="80" w:afterAutospacing="0"/>
        <w:jc w:val="both"/>
        <w:rPr>
          <w:color w:val="000000"/>
        </w:rPr>
      </w:pPr>
      <w:r>
        <w:rPr>
          <w:rFonts w:cs="Calibri"/>
          <w:color w:val="323232"/>
        </w:rPr>
        <w:lastRenderedPageBreak/>
        <w:t> </w:t>
      </w:r>
    </w:p>
    <w:p w14:paraId="5458FB84" w14:textId="77777777" w:rsidR="00FA434A" w:rsidRDefault="00FA434A" w:rsidP="00FA434A">
      <w:pPr>
        <w:pStyle w:val="NormalWeb"/>
        <w:spacing w:before="0" w:beforeAutospacing="0" w:after="0" w:afterAutospacing="0"/>
        <w:jc w:val="both"/>
        <w:rPr>
          <w:color w:val="000000"/>
        </w:rPr>
      </w:pPr>
      <w:r>
        <w:rPr>
          <w:rFonts w:cs="Calibri"/>
          <w:color w:val="323232"/>
        </w:rPr>
        <w:t xml:space="preserve">Did we forget something? AORN J. 2010 May;91(5):644-583. </w:t>
      </w:r>
      <w:proofErr w:type="spellStart"/>
      <w:r>
        <w:rPr>
          <w:rFonts w:cs="Calibri"/>
          <w:color w:val="323232"/>
        </w:rPr>
        <w:t>doi</w:t>
      </w:r>
      <w:proofErr w:type="spellEnd"/>
      <w:r>
        <w:rPr>
          <w:rFonts w:cs="Calibri"/>
          <w:color w:val="323232"/>
        </w:rPr>
        <w:t>: 10.1016/j.aorn.2010.02.010. PMID: 20451008.</w:t>
      </w:r>
    </w:p>
    <w:p w14:paraId="74B5D5E2"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7EDB449F" w14:textId="77777777" w:rsidR="00FA434A" w:rsidRDefault="00FA434A" w:rsidP="00FA434A">
      <w:pPr>
        <w:pStyle w:val="NormalWeb"/>
        <w:spacing w:before="0" w:beforeAutospacing="0" w:after="160" w:afterAutospacing="0"/>
        <w:jc w:val="both"/>
        <w:rPr>
          <w:color w:val="000000"/>
        </w:rPr>
      </w:pPr>
      <w:r>
        <w:rPr>
          <w:rFonts w:cs="Calibri"/>
          <w:color w:val="323232"/>
        </w:rPr>
        <w:t xml:space="preserve">Atypical Case of a Painful Presacral </w:t>
      </w:r>
      <w:proofErr w:type="spellStart"/>
      <w:r>
        <w:rPr>
          <w:rFonts w:cs="Calibri"/>
          <w:color w:val="323232"/>
        </w:rPr>
        <w:t>Tumor</w:t>
      </w:r>
      <w:proofErr w:type="spellEnd"/>
    </w:p>
    <w:p w14:paraId="3CE47BFA" w14:textId="77777777" w:rsidR="00FA434A" w:rsidRDefault="00FA434A" w:rsidP="00FA434A">
      <w:pPr>
        <w:pStyle w:val="NormalWeb"/>
        <w:spacing w:before="0" w:beforeAutospacing="0" w:after="80" w:afterAutospacing="0"/>
        <w:jc w:val="both"/>
        <w:rPr>
          <w:color w:val="000000"/>
        </w:rPr>
      </w:pPr>
      <w:r>
        <w:rPr>
          <w:rFonts w:cs="Calibri"/>
          <w:color w:val="323232"/>
        </w:rPr>
        <w:t>Challenging differential diagnosis, Diagnostic / therapeutic accidents, Rare disease</w:t>
      </w:r>
    </w:p>
    <w:p w14:paraId="2474F52C" w14:textId="77777777" w:rsidR="00FA434A" w:rsidRDefault="00FA434A" w:rsidP="00FA434A">
      <w:pPr>
        <w:pStyle w:val="NormalWeb"/>
        <w:spacing w:before="0" w:beforeAutospacing="0" w:after="80" w:afterAutospacing="0"/>
        <w:jc w:val="both"/>
        <w:rPr>
          <w:color w:val="000000"/>
        </w:rPr>
      </w:pPr>
      <w:r>
        <w:rPr>
          <w:rFonts w:cs="Calibri"/>
          <w:color w:val="323232"/>
        </w:rPr>
        <w:t xml:space="preserve">Franziska </w:t>
      </w:r>
      <w:proofErr w:type="spellStart"/>
      <w:r>
        <w:rPr>
          <w:rFonts w:cs="Calibri"/>
          <w:color w:val="323232"/>
        </w:rPr>
        <w:t>Näf</w:t>
      </w:r>
      <w:proofErr w:type="spellEnd"/>
      <w:r>
        <w:rPr>
          <w:rFonts w:cs="Calibri"/>
          <w:color w:val="323232"/>
        </w:rPr>
        <w:t xml:space="preserve">, Matthias </w:t>
      </w:r>
      <w:proofErr w:type="spellStart"/>
      <w:r>
        <w:rPr>
          <w:rFonts w:cs="Calibri"/>
          <w:color w:val="323232"/>
        </w:rPr>
        <w:t>Choschzick</w:t>
      </w:r>
      <w:proofErr w:type="spellEnd"/>
      <w:r>
        <w:rPr>
          <w:rFonts w:cs="Calibri"/>
          <w:color w:val="323232"/>
        </w:rPr>
        <w:t xml:space="preserve">, Gian A. </w:t>
      </w:r>
      <w:proofErr w:type="spellStart"/>
      <w:r>
        <w:rPr>
          <w:rFonts w:cs="Calibri"/>
          <w:color w:val="323232"/>
        </w:rPr>
        <w:t>Melcher.Department</w:t>
      </w:r>
      <w:proofErr w:type="spellEnd"/>
      <w:r>
        <w:rPr>
          <w:rFonts w:cs="Calibri"/>
          <w:color w:val="323232"/>
        </w:rPr>
        <w:t xml:space="preserve"> of Surgery, Hospital </w:t>
      </w:r>
      <w:proofErr w:type="spellStart"/>
      <w:r>
        <w:rPr>
          <w:rFonts w:cs="Calibri"/>
          <w:color w:val="323232"/>
        </w:rPr>
        <w:t>Uster</w:t>
      </w:r>
      <w:proofErr w:type="spellEnd"/>
      <w:r>
        <w:rPr>
          <w:rFonts w:cs="Calibri"/>
          <w:color w:val="323232"/>
        </w:rPr>
        <w:t xml:space="preserve">, </w:t>
      </w:r>
      <w:proofErr w:type="spellStart"/>
      <w:r>
        <w:rPr>
          <w:rFonts w:cs="Calibri"/>
          <w:color w:val="323232"/>
        </w:rPr>
        <w:t>Uster</w:t>
      </w:r>
      <w:proofErr w:type="spellEnd"/>
      <w:r>
        <w:rPr>
          <w:rFonts w:cs="Calibri"/>
          <w:color w:val="323232"/>
        </w:rPr>
        <w:t>, Switzerland. Am J Case Rep 2015; 16:760-762</w:t>
      </w:r>
    </w:p>
    <w:p w14:paraId="35EE5A2C"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140624E0" w14:textId="77777777" w:rsidR="00FA434A" w:rsidRDefault="00FA434A" w:rsidP="00FA434A">
      <w:pPr>
        <w:pStyle w:val="NormalWeb"/>
        <w:spacing w:before="0" w:beforeAutospacing="0" w:after="0" w:afterAutospacing="0"/>
        <w:jc w:val="both"/>
        <w:rPr>
          <w:color w:val="000000"/>
        </w:rPr>
      </w:pPr>
      <w:r>
        <w:rPr>
          <w:rFonts w:cs="Calibri"/>
          <w:color w:val="323232"/>
        </w:rPr>
        <w:t>Retained surgical sponge simulating intestinal tuberculosis.</w:t>
      </w:r>
    </w:p>
    <w:p w14:paraId="4AC16583" w14:textId="77777777" w:rsidR="00FA434A" w:rsidRDefault="009602AC" w:rsidP="00FA434A">
      <w:pPr>
        <w:pStyle w:val="NormalWeb"/>
        <w:spacing w:before="0" w:beforeAutospacing="0" w:after="0" w:afterAutospacing="0"/>
        <w:jc w:val="both"/>
        <w:rPr>
          <w:color w:val="000000"/>
        </w:rPr>
      </w:pPr>
      <w:hyperlink r:id="rId14" w:history="1">
        <w:r w:rsidR="00FA434A">
          <w:rPr>
            <w:rStyle w:val="Hyperlink"/>
            <w:rFonts w:cs="Calibri"/>
            <w:color w:val="323232"/>
          </w:rPr>
          <w:t>Gupta M</w:t>
        </w:r>
      </w:hyperlink>
      <w:r w:rsidR="00FA434A">
        <w:rPr>
          <w:rFonts w:cs="Calibri"/>
          <w:color w:val="323232"/>
        </w:rPr>
        <w:t xml:space="preserve">, </w:t>
      </w:r>
      <w:hyperlink r:id="rId15" w:history="1">
        <w:proofErr w:type="spellStart"/>
        <w:proofErr w:type="gramStart"/>
        <w:r w:rsidR="00FA434A">
          <w:rPr>
            <w:rStyle w:val="Hyperlink"/>
            <w:rFonts w:cs="Calibri"/>
            <w:color w:val="323232"/>
          </w:rPr>
          <w:t>Bandlish,M</w:t>
        </w:r>
        <w:proofErr w:type="gramEnd"/>
      </w:hyperlink>
      <w:hyperlink r:id="rId16" w:history="1">
        <w:r w:rsidR="00FA434A">
          <w:rPr>
            <w:rStyle w:val="Hyperlink"/>
            <w:rFonts w:cs="Calibri"/>
            <w:color w:val="323232"/>
          </w:rPr>
          <w:t>Kumar</w:t>
        </w:r>
        <w:proofErr w:type="spellEnd"/>
        <w:r w:rsidR="00FA434A">
          <w:rPr>
            <w:rStyle w:val="Hyperlink"/>
            <w:rFonts w:cs="Calibri"/>
            <w:color w:val="323232"/>
          </w:rPr>
          <w:t xml:space="preserve"> A</w:t>
        </w:r>
      </w:hyperlink>
      <w:r w:rsidR="00FA434A">
        <w:rPr>
          <w:rFonts w:cs="Calibri"/>
          <w:color w:val="323232"/>
        </w:rPr>
        <w:t xml:space="preserve"> et al. </w:t>
      </w:r>
    </w:p>
    <w:p w14:paraId="78603F02" w14:textId="77777777" w:rsidR="00FA434A" w:rsidRDefault="00FA434A" w:rsidP="00FA434A">
      <w:pPr>
        <w:pStyle w:val="NormalWeb"/>
        <w:spacing w:before="0" w:beforeAutospacing="0" w:after="80" w:afterAutospacing="0"/>
        <w:jc w:val="both"/>
        <w:rPr>
          <w:color w:val="000000"/>
        </w:rPr>
      </w:pPr>
      <w:r>
        <w:rPr>
          <w:rFonts w:cs="Calibri"/>
          <w:color w:val="323232"/>
        </w:rPr>
        <w:t>Indian journal of gastroenterology: official journal of the Indian Society of Gastroenterology (1997) 16(2) 68-69.</w:t>
      </w:r>
    </w:p>
    <w:p w14:paraId="1F5E2990"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7A6D3A46" w14:textId="77777777" w:rsidR="00FA434A" w:rsidRDefault="00FA434A" w:rsidP="00FA434A">
      <w:pPr>
        <w:pStyle w:val="NormalWeb"/>
        <w:spacing w:before="0" w:beforeAutospacing="0" w:after="80" w:afterAutospacing="0"/>
        <w:jc w:val="both"/>
        <w:rPr>
          <w:color w:val="000000"/>
        </w:rPr>
      </w:pPr>
      <w:r>
        <w:rPr>
          <w:rFonts w:cs="Calibri"/>
          <w:color w:val="323232"/>
        </w:rPr>
        <w:t xml:space="preserve">Amjad </w:t>
      </w:r>
      <w:proofErr w:type="spellStart"/>
      <w:r>
        <w:rPr>
          <w:rFonts w:cs="Calibri"/>
          <w:color w:val="323232"/>
        </w:rPr>
        <w:t>Kanj</w:t>
      </w:r>
      <w:proofErr w:type="spellEnd"/>
      <w:r>
        <w:rPr>
          <w:rFonts w:cs="Calibri"/>
          <w:color w:val="323232"/>
        </w:rPr>
        <w:t xml:space="preserve">, Ayman O. </w:t>
      </w:r>
      <w:proofErr w:type="spellStart"/>
      <w:r>
        <w:rPr>
          <w:rFonts w:cs="Calibri"/>
          <w:color w:val="323232"/>
        </w:rPr>
        <w:t>Soubani</w:t>
      </w:r>
      <w:proofErr w:type="spellEnd"/>
      <w:r>
        <w:rPr>
          <w:rFonts w:cs="Calibri"/>
          <w:color w:val="323232"/>
        </w:rPr>
        <w:t xml:space="preserve">, Hussam </w:t>
      </w:r>
      <w:proofErr w:type="spellStart"/>
      <w:r>
        <w:rPr>
          <w:rFonts w:cs="Calibri"/>
          <w:color w:val="323232"/>
        </w:rPr>
        <w:t>Tabaja</w:t>
      </w:r>
      <w:proofErr w:type="spellEnd"/>
      <w:r>
        <w:rPr>
          <w:rFonts w:cs="Calibri"/>
          <w:color w:val="323232"/>
        </w:rPr>
        <w:t xml:space="preserve">, Said El Zein, Mirna Fares, Nadim </w:t>
      </w:r>
      <w:proofErr w:type="spellStart"/>
      <w:r>
        <w:rPr>
          <w:rFonts w:cs="Calibri"/>
          <w:color w:val="323232"/>
        </w:rPr>
        <w:t>Kanj</w:t>
      </w:r>
      <w:proofErr w:type="spellEnd"/>
      <w:r>
        <w:rPr>
          <w:rFonts w:cs="Calibri"/>
          <w:color w:val="323232"/>
        </w:rPr>
        <w:t>,</w:t>
      </w:r>
    </w:p>
    <w:p w14:paraId="4B617BC7" w14:textId="77777777" w:rsidR="00FA434A" w:rsidRDefault="00FA434A" w:rsidP="00FA434A">
      <w:pPr>
        <w:pStyle w:val="NormalWeb"/>
        <w:spacing w:before="0" w:beforeAutospacing="0" w:after="80" w:afterAutospacing="0"/>
        <w:jc w:val="both"/>
        <w:rPr>
          <w:color w:val="000000"/>
        </w:rPr>
      </w:pPr>
      <w:r>
        <w:rPr>
          <w:rFonts w:cs="Calibri"/>
          <w:color w:val="323232"/>
        </w:rPr>
        <w:t xml:space="preserve">Migrating </w:t>
      </w:r>
      <w:proofErr w:type="spellStart"/>
      <w:r>
        <w:rPr>
          <w:rFonts w:cs="Calibri"/>
          <w:color w:val="323232"/>
        </w:rPr>
        <w:t>gossypiboma</w:t>
      </w:r>
      <w:proofErr w:type="spellEnd"/>
      <w:r>
        <w:rPr>
          <w:rFonts w:cs="Calibri"/>
          <w:color w:val="323232"/>
        </w:rPr>
        <w:t xml:space="preserve"> mimicking aspergilloma twenty years after mediastinal surgery,</w:t>
      </w:r>
    </w:p>
    <w:p w14:paraId="75D64DF1" w14:textId="77777777" w:rsidR="00FA434A" w:rsidRDefault="00FA434A" w:rsidP="00FA434A">
      <w:pPr>
        <w:pStyle w:val="NormalWeb"/>
        <w:spacing w:before="0" w:beforeAutospacing="0" w:after="80" w:afterAutospacing="0"/>
        <w:jc w:val="both"/>
        <w:rPr>
          <w:color w:val="000000"/>
        </w:rPr>
      </w:pPr>
      <w:r>
        <w:rPr>
          <w:rFonts w:cs="Calibri"/>
          <w:color w:val="323232"/>
        </w:rPr>
        <w:t>Respiratory Medicine Case Reports, Volume 25, 2018, Pages 184-186,</w:t>
      </w:r>
    </w:p>
    <w:p w14:paraId="39790FC9" w14:textId="77777777" w:rsidR="00FA434A" w:rsidRDefault="00FA434A" w:rsidP="00FA434A">
      <w:pPr>
        <w:pStyle w:val="NormalWeb"/>
        <w:spacing w:before="0" w:beforeAutospacing="0" w:after="80" w:afterAutospacing="0"/>
        <w:jc w:val="both"/>
        <w:rPr>
          <w:color w:val="000000"/>
        </w:rPr>
      </w:pPr>
      <w:r>
        <w:rPr>
          <w:rFonts w:cs="Calibri"/>
          <w:color w:val="323232"/>
        </w:rPr>
        <w:t>ISSN 2213-</w:t>
      </w:r>
      <w:proofErr w:type="gramStart"/>
      <w:r>
        <w:rPr>
          <w:rFonts w:cs="Calibri"/>
          <w:color w:val="323232"/>
        </w:rPr>
        <w:t>0071 .</w:t>
      </w:r>
      <w:proofErr w:type="gramEnd"/>
    </w:p>
    <w:p w14:paraId="745F67F6" w14:textId="77777777" w:rsidR="00FA434A" w:rsidRDefault="00FA434A" w:rsidP="00FA434A">
      <w:pPr>
        <w:pStyle w:val="NormalWeb"/>
        <w:spacing w:before="0" w:beforeAutospacing="0" w:after="80" w:afterAutospacing="0"/>
        <w:jc w:val="both"/>
        <w:rPr>
          <w:color w:val="000000"/>
        </w:rPr>
      </w:pPr>
      <w:r>
        <w:rPr>
          <w:rFonts w:cs="Calibri"/>
          <w:color w:val="323232"/>
        </w:rPr>
        <w:t> </w:t>
      </w:r>
    </w:p>
    <w:p w14:paraId="0B242F52" w14:textId="77777777" w:rsidR="00FA434A" w:rsidRDefault="00FA434A" w:rsidP="00FA434A">
      <w:pPr>
        <w:pStyle w:val="NormalWeb"/>
        <w:spacing w:before="0" w:beforeAutospacing="0" w:after="80" w:afterAutospacing="0"/>
        <w:jc w:val="both"/>
        <w:rPr>
          <w:color w:val="000000"/>
        </w:rPr>
      </w:pPr>
      <w:r>
        <w:rPr>
          <w:rFonts w:ascii="Arial" w:hAnsi="Arial" w:cs="Arial"/>
          <w:b/>
          <w:bCs/>
          <w:color w:val="323232"/>
          <w:sz w:val="21"/>
          <w:szCs w:val="21"/>
        </w:rPr>
        <w:t> </w:t>
      </w:r>
    </w:p>
    <w:p w14:paraId="06382673" w14:textId="77777777" w:rsidR="00FA434A" w:rsidRDefault="00FA434A" w:rsidP="00FA434A">
      <w:pPr>
        <w:pStyle w:val="NormalWeb"/>
        <w:spacing w:before="0" w:beforeAutospacing="0" w:after="80" w:afterAutospacing="0"/>
        <w:jc w:val="both"/>
        <w:rPr>
          <w:color w:val="000000"/>
        </w:rPr>
      </w:pPr>
      <w:r>
        <w:rPr>
          <w:rFonts w:ascii="Arial" w:hAnsi="Arial" w:cs="Arial"/>
          <w:b/>
          <w:bCs/>
          <w:color w:val="323232"/>
          <w:sz w:val="21"/>
          <w:szCs w:val="21"/>
        </w:rPr>
        <w:t>Medicolegal aspects articles</w:t>
      </w:r>
    </w:p>
    <w:p w14:paraId="3327AC18" w14:textId="77777777" w:rsidR="00FA434A" w:rsidRDefault="00FA434A" w:rsidP="00FA434A">
      <w:pPr>
        <w:pStyle w:val="NormalWeb"/>
        <w:spacing w:before="0" w:beforeAutospacing="0" w:after="0" w:afterAutospacing="0"/>
        <w:jc w:val="both"/>
        <w:rPr>
          <w:color w:val="000000"/>
        </w:rPr>
      </w:pPr>
      <w:proofErr w:type="spellStart"/>
      <w:proofErr w:type="gramStart"/>
      <w:r>
        <w:rPr>
          <w:rFonts w:cs="Calibri"/>
          <w:color w:val="212121"/>
          <w:shd w:val="clear" w:color="auto" w:fill="FFFFFF"/>
        </w:rPr>
        <w:t>Gualniera</w:t>
      </w:r>
      <w:proofErr w:type="spellEnd"/>
      <w:r>
        <w:rPr>
          <w:rFonts w:cs="Calibri"/>
          <w:color w:val="212121"/>
          <w:shd w:val="clear" w:color="auto" w:fill="FFFFFF"/>
        </w:rPr>
        <w:t xml:space="preserve"> P,</w:t>
      </w:r>
      <w:proofErr w:type="gramEnd"/>
      <w:r>
        <w:rPr>
          <w:rFonts w:cs="Calibri"/>
          <w:color w:val="212121"/>
          <w:shd w:val="clear" w:color="auto" w:fill="FFFFFF"/>
        </w:rPr>
        <w:t xml:space="preserve"> </w:t>
      </w:r>
      <w:proofErr w:type="spellStart"/>
      <w:r>
        <w:rPr>
          <w:rFonts w:cs="Calibri"/>
          <w:color w:val="212121"/>
          <w:shd w:val="clear" w:color="auto" w:fill="FFFFFF"/>
        </w:rPr>
        <w:t>Scurria</w:t>
      </w:r>
      <w:proofErr w:type="spellEnd"/>
      <w:r>
        <w:rPr>
          <w:rFonts w:cs="Calibri"/>
          <w:color w:val="212121"/>
          <w:shd w:val="clear" w:color="auto" w:fill="FFFFFF"/>
        </w:rPr>
        <w:t xml:space="preserve"> S. Retained surgical sponge: Medicolegal aspects. Leg Med (Tokyo). 2018 </w:t>
      </w:r>
      <w:proofErr w:type="gramStart"/>
      <w:r>
        <w:rPr>
          <w:rFonts w:cs="Calibri"/>
          <w:color w:val="212121"/>
          <w:shd w:val="clear" w:color="auto" w:fill="FFFFFF"/>
        </w:rPr>
        <w:t>Mar;31:78</w:t>
      </w:r>
      <w:proofErr w:type="gramEnd"/>
      <w:r>
        <w:rPr>
          <w:rFonts w:cs="Calibri"/>
          <w:color w:val="212121"/>
          <w:shd w:val="clear" w:color="auto" w:fill="FFFFFF"/>
        </w:rPr>
        <w:t xml:space="preserve">-81. </w:t>
      </w:r>
      <w:proofErr w:type="spellStart"/>
      <w:r>
        <w:rPr>
          <w:rFonts w:cs="Calibri"/>
          <w:color w:val="212121"/>
          <w:shd w:val="clear" w:color="auto" w:fill="FFFFFF"/>
        </w:rPr>
        <w:t>doi</w:t>
      </w:r>
      <w:proofErr w:type="spellEnd"/>
      <w:r>
        <w:rPr>
          <w:rFonts w:cs="Calibri"/>
          <w:color w:val="212121"/>
          <w:shd w:val="clear" w:color="auto" w:fill="FFFFFF"/>
        </w:rPr>
        <w:t xml:space="preserve">: 10.1016/j.legalmed.2018.01.003. </w:t>
      </w:r>
      <w:proofErr w:type="spellStart"/>
      <w:r>
        <w:rPr>
          <w:rFonts w:cs="Calibri"/>
          <w:color w:val="212121"/>
          <w:shd w:val="clear" w:color="auto" w:fill="FFFFFF"/>
        </w:rPr>
        <w:t>Epub</w:t>
      </w:r>
      <w:proofErr w:type="spellEnd"/>
      <w:r>
        <w:rPr>
          <w:rFonts w:cs="Calibri"/>
          <w:color w:val="212121"/>
          <w:shd w:val="clear" w:color="auto" w:fill="FFFFFF"/>
        </w:rPr>
        <w:t xml:space="preserve"> 2018 Feb 1. PMID: 29413994.</w:t>
      </w:r>
    </w:p>
    <w:p w14:paraId="1401F5E7"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w:t>
      </w:r>
    </w:p>
    <w:p w14:paraId="2A4368F3" w14:textId="77777777" w:rsidR="00FA434A" w:rsidRDefault="00FA434A" w:rsidP="00FA434A">
      <w:pPr>
        <w:pStyle w:val="NormalWeb"/>
        <w:spacing w:before="0" w:beforeAutospacing="0" w:after="0" w:afterAutospacing="0"/>
        <w:jc w:val="both"/>
        <w:rPr>
          <w:color w:val="000000"/>
        </w:rPr>
      </w:pPr>
      <w:r>
        <w:rPr>
          <w:rFonts w:cs="Calibri"/>
          <w:color w:val="000000"/>
        </w:rPr>
        <w:t>Underreporting and medicolegal</w:t>
      </w:r>
    </w:p>
    <w:p w14:paraId="771DF76F"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xml:space="preserve">Kaiser CW, Friedman S, Spurling KP, </w:t>
      </w:r>
      <w:proofErr w:type="spellStart"/>
      <w:r>
        <w:rPr>
          <w:rFonts w:cs="Calibri"/>
          <w:color w:val="212121"/>
          <w:shd w:val="clear" w:color="auto" w:fill="FFFFFF"/>
        </w:rPr>
        <w:t>Slowick</w:t>
      </w:r>
      <w:proofErr w:type="spellEnd"/>
      <w:r>
        <w:rPr>
          <w:rFonts w:cs="Calibri"/>
          <w:color w:val="212121"/>
          <w:shd w:val="clear" w:color="auto" w:fill="FFFFFF"/>
        </w:rPr>
        <w:t xml:space="preserve"> T, Kaiser HA. The retained surgical sponge. Ann Surg. 1996 Jul;224(1):79-84. </w:t>
      </w:r>
      <w:proofErr w:type="spellStart"/>
      <w:r>
        <w:rPr>
          <w:rFonts w:cs="Calibri"/>
          <w:color w:val="212121"/>
          <w:shd w:val="clear" w:color="auto" w:fill="FFFFFF"/>
        </w:rPr>
        <w:t>doi</w:t>
      </w:r>
      <w:proofErr w:type="spellEnd"/>
      <w:r>
        <w:rPr>
          <w:rFonts w:cs="Calibri"/>
          <w:color w:val="212121"/>
          <w:shd w:val="clear" w:color="auto" w:fill="FFFFFF"/>
        </w:rPr>
        <w:t>: 10.1097/00000658-199607000-00012. PMID: 8678622; PMCID: PMC1235250.</w:t>
      </w:r>
    </w:p>
    <w:p w14:paraId="53AA5043"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7D60CC1"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hd w:val="clear" w:color="auto" w:fill="FFFFFF"/>
        </w:rPr>
        <w:t>Yakar</w:t>
      </w:r>
      <w:proofErr w:type="spellEnd"/>
      <w:r>
        <w:rPr>
          <w:rFonts w:cs="Calibri"/>
          <w:color w:val="212121"/>
          <w:shd w:val="clear" w:color="auto" w:fill="FFFFFF"/>
        </w:rPr>
        <w:t xml:space="preserve"> A, </w:t>
      </w:r>
      <w:proofErr w:type="spellStart"/>
      <w:r>
        <w:rPr>
          <w:rFonts w:cs="Calibri"/>
          <w:color w:val="212121"/>
          <w:shd w:val="clear" w:color="auto" w:fill="FFFFFF"/>
        </w:rPr>
        <w:t>Atacan</w:t>
      </w:r>
      <w:proofErr w:type="spellEnd"/>
      <w:r>
        <w:rPr>
          <w:rFonts w:cs="Calibri"/>
          <w:color w:val="212121"/>
          <w:shd w:val="clear" w:color="auto" w:fill="FFFFFF"/>
        </w:rPr>
        <w:t xml:space="preserve"> SÇ, </w:t>
      </w:r>
      <w:proofErr w:type="spellStart"/>
      <w:r>
        <w:rPr>
          <w:rFonts w:cs="Calibri"/>
          <w:color w:val="212121"/>
          <w:shd w:val="clear" w:color="auto" w:fill="FFFFFF"/>
        </w:rPr>
        <w:t>Yakar</w:t>
      </w:r>
      <w:proofErr w:type="spellEnd"/>
      <w:r>
        <w:rPr>
          <w:rFonts w:cs="Calibri"/>
          <w:color w:val="212121"/>
          <w:shd w:val="clear" w:color="auto" w:fill="FFFFFF"/>
        </w:rPr>
        <w:t xml:space="preserve"> F, </w:t>
      </w:r>
      <w:proofErr w:type="spellStart"/>
      <w:r>
        <w:rPr>
          <w:rFonts w:cs="Calibri"/>
          <w:color w:val="212121"/>
          <w:shd w:val="clear" w:color="auto" w:fill="FFFFFF"/>
        </w:rPr>
        <w:t>Ziyade</w:t>
      </w:r>
      <w:proofErr w:type="spellEnd"/>
      <w:r>
        <w:rPr>
          <w:rFonts w:cs="Calibri"/>
          <w:color w:val="212121"/>
          <w:shd w:val="clear" w:color="auto" w:fill="FFFFFF"/>
        </w:rPr>
        <w:t xml:space="preserve"> N, </w:t>
      </w:r>
      <w:proofErr w:type="spellStart"/>
      <w:r>
        <w:rPr>
          <w:rFonts w:cs="Calibri"/>
          <w:color w:val="212121"/>
          <w:shd w:val="clear" w:color="auto" w:fill="FFFFFF"/>
        </w:rPr>
        <w:t>Gündoğmuş</w:t>
      </w:r>
      <w:proofErr w:type="spellEnd"/>
      <w:r>
        <w:rPr>
          <w:rFonts w:cs="Calibri"/>
          <w:color w:val="212121"/>
          <w:shd w:val="clear" w:color="auto" w:fill="FFFFFF"/>
        </w:rPr>
        <w:t xml:space="preserve"> ÜN. Medicolegal consequences of thoracic </w:t>
      </w:r>
      <w:proofErr w:type="spellStart"/>
      <w:r>
        <w:rPr>
          <w:rFonts w:cs="Calibri"/>
          <w:color w:val="212121"/>
          <w:shd w:val="clear" w:color="auto" w:fill="FFFFFF"/>
        </w:rPr>
        <w:t>gossypiboma</w:t>
      </w:r>
      <w:proofErr w:type="spellEnd"/>
      <w:r>
        <w:rPr>
          <w:rFonts w:cs="Calibri"/>
          <w:color w:val="212121"/>
          <w:shd w:val="clear" w:color="auto" w:fill="FFFFFF"/>
        </w:rPr>
        <w:t xml:space="preserve">: A case report. J Forensic Leg Med. 2016 </w:t>
      </w:r>
      <w:proofErr w:type="gramStart"/>
      <w:r>
        <w:rPr>
          <w:rFonts w:cs="Calibri"/>
          <w:color w:val="212121"/>
          <w:shd w:val="clear" w:color="auto" w:fill="FFFFFF"/>
        </w:rPr>
        <w:t>Aug;42:65</w:t>
      </w:r>
      <w:proofErr w:type="gramEnd"/>
      <w:r>
        <w:rPr>
          <w:rFonts w:cs="Calibri"/>
          <w:color w:val="212121"/>
          <w:shd w:val="clear" w:color="auto" w:fill="FFFFFF"/>
        </w:rPr>
        <w:t xml:space="preserve">-7. </w:t>
      </w:r>
      <w:proofErr w:type="spellStart"/>
      <w:r>
        <w:rPr>
          <w:rFonts w:cs="Calibri"/>
          <w:color w:val="212121"/>
          <w:shd w:val="clear" w:color="auto" w:fill="FFFFFF"/>
        </w:rPr>
        <w:t>doi</w:t>
      </w:r>
      <w:proofErr w:type="spellEnd"/>
      <w:r>
        <w:rPr>
          <w:rFonts w:cs="Calibri"/>
          <w:color w:val="212121"/>
          <w:shd w:val="clear" w:color="auto" w:fill="FFFFFF"/>
        </w:rPr>
        <w:t xml:space="preserve">: 10.1016/j.jflm.2016.05.010. </w:t>
      </w:r>
      <w:proofErr w:type="spellStart"/>
      <w:r>
        <w:rPr>
          <w:rFonts w:cs="Calibri"/>
          <w:color w:val="212121"/>
          <w:shd w:val="clear" w:color="auto" w:fill="FFFFFF"/>
        </w:rPr>
        <w:t>Epub</w:t>
      </w:r>
      <w:proofErr w:type="spellEnd"/>
      <w:r>
        <w:rPr>
          <w:rFonts w:cs="Calibri"/>
          <w:color w:val="212121"/>
          <w:shd w:val="clear" w:color="auto" w:fill="FFFFFF"/>
        </w:rPr>
        <w:t xml:space="preserve"> 2016 May 11. PMID: 27262263.</w:t>
      </w:r>
    </w:p>
    <w:p w14:paraId="79B42FF6"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w:t>
      </w:r>
    </w:p>
    <w:p w14:paraId="10A0E722"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xml:space="preserve">Jessica </w:t>
      </w:r>
      <w:proofErr w:type="spellStart"/>
      <w:r>
        <w:rPr>
          <w:rFonts w:cs="Calibri"/>
          <w:color w:val="212121"/>
          <w:shd w:val="clear" w:color="auto" w:fill="FFFFFF"/>
        </w:rPr>
        <w:t>Falleti</w:t>
      </w:r>
      <w:proofErr w:type="spellEnd"/>
      <w:r>
        <w:rPr>
          <w:rFonts w:cs="Calibri"/>
          <w:color w:val="212121"/>
          <w:shd w:val="clear" w:color="auto" w:fill="FFFFFF"/>
        </w:rPr>
        <w:t xml:space="preserve">, Anna Somma, Francesca </w:t>
      </w:r>
      <w:proofErr w:type="spellStart"/>
      <w:r>
        <w:rPr>
          <w:rFonts w:cs="Calibri"/>
          <w:color w:val="212121"/>
          <w:shd w:val="clear" w:color="auto" w:fill="FFFFFF"/>
        </w:rPr>
        <w:t>Baldassarre</w:t>
      </w:r>
      <w:proofErr w:type="spellEnd"/>
      <w:r>
        <w:rPr>
          <w:rFonts w:cs="Calibri"/>
          <w:color w:val="212121"/>
          <w:shd w:val="clear" w:color="auto" w:fill="FFFFFF"/>
        </w:rPr>
        <w:t xml:space="preserve">, Antonello </w:t>
      </w:r>
      <w:proofErr w:type="spellStart"/>
      <w:r>
        <w:rPr>
          <w:rFonts w:cs="Calibri"/>
          <w:color w:val="212121"/>
          <w:shd w:val="clear" w:color="auto" w:fill="FFFFFF"/>
        </w:rPr>
        <w:t>Accurso</w:t>
      </w:r>
      <w:proofErr w:type="spellEnd"/>
      <w:r>
        <w:rPr>
          <w:rFonts w:cs="Calibri"/>
          <w:color w:val="212121"/>
          <w:shd w:val="clear" w:color="auto" w:fill="FFFFFF"/>
        </w:rPr>
        <w:t xml:space="preserve">, Antonio </w:t>
      </w:r>
      <w:proofErr w:type="spellStart"/>
      <w:r>
        <w:rPr>
          <w:rFonts w:cs="Calibri"/>
          <w:color w:val="212121"/>
          <w:shd w:val="clear" w:color="auto" w:fill="FFFFFF"/>
        </w:rPr>
        <w:t>D’Ettorre</w:t>
      </w:r>
      <w:proofErr w:type="spellEnd"/>
      <w:r>
        <w:rPr>
          <w:rFonts w:cs="Calibri"/>
          <w:color w:val="212121"/>
          <w:shd w:val="clear" w:color="auto" w:fill="FFFFFF"/>
        </w:rPr>
        <w:t xml:space="preserve">, Luigi </w:t>
      </w:r>
      <w:proofErr w:type="spellStart"/>
      <w:r>
        <w:rPr>
          <w:rFonts w:cs="Calibri"/>
          <w:color w:val="212121"/>
          <w:shd w:val="clear" w:color="auto" w:fill="FFFFFF"/>
        </w:rPr>
        <w:t>Insabato</w:t>
      </w:r>
      <w:proofErr w:type="spellEnd"/>
      <w:r>
        <w:rPr>
          <w:rFonts w:cs="Calibri"/>
          <w:color w:val="212121"/>
          <w:shd w:val="clear" w:color="auto" w:fill="FFFFFF"/>
        </w:rPr>
        <w:t xml:space="preserve">, Unexpected autoptic finding in a sudden death: </w:t>
      </w:r>
      <w:proofErr w:type="spellStart"/>
      <w:r>
        <w:rPr>
          <w:rFonts w:cs="Calibri"/>
          <w:color w:val="212121"/>
          <w:shd w:val="clear" w:color="auto" w:fill="FFFFFF"/>
        </w:rPr>
        <w:t>Gossypiboma</w:t>
      </w:r>
      <w:proofErr w:type="spellEnd"/>
      <w:r>
        <w:rPr>
          <w:rFonts w:cs="Calibri"/>
          <w:color w:val="212121"/>
          <w:shd w:val="clear" w:color="auto" w:fill="FFFFFF"/>
        </w:rPr>
        <w:t>,</w:t>
      </w:r>
    </w:p>
    <w:p w14:paraId="07CFB316"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Forensic Science International, Volume 199, Issues 1–3,</w:t>
      </w:r>
    </w:p>
    <w:p w14:paraId="4615FB27" w14:textId="77777777" w:rsidR="00FA434A" w:rsidRDefault="00FA434A" w:rsidP="00FA434A">
      <w:pPr>
        <w:pStyle w:val="NormalWeb"/>
        <w:spacing w:before="0" w:beforeAutospacing="0" w:after="0" w:afterAutospacing="0"/>
        <w:jc w:val="both"/>
        <w:rPr>
          <w:color w:val="000000"/>
        </w:rPr>
      </w:pPr>
      <w:proofErr w:type="gramStart"/>
      <w:r>
        <w:rPr>
          <w:rFonts w:cs="Calibri"/>
          <w:color w:val="212121"/>
          <w:shd w:val="clear" w:color="auto" w:fill="FFFFFF"/>
        </w:rPr>
        <w:t>2010,Pages</w:t>
      </w:r>
      <w:proofErr w:type="gramEnd"/>
      <w:r>
        <w:rPr>
          <w:rFonts w:cs="Calibri"/>
          <w:color w:val="212121"/>
          <w:shd w:val="clear" w:color="auto" w:fill="FFFFFF"/>
        </w:rPr>
        <w:t xml:space="preserve"> e23-e26, ISSN 0379-0738,</w:t>
      </w:r>
    </w:p>
    <w:p w14:paraId="5450EECB"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w:t>
      </w:r>
    </w:p>
    <w:p w14:paraId="3FE5C39A"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Complications due to the problem</w:t>
      </w:r>
    </w:p>
    <w:p w14:paraId="6C8DCD53" w14:textId="77777777" w:rsidR="00FA434A" w:rsidRDefault="00FA434A" w:rsidP="00FA434A">
      <w:pPr>
        <w:rPr>
          <w:color w:val="000000"/>
        </w:rPr>
      </w:pPr>
    </w:p>
    <w:p w14:paraId="170AD5F3"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xml:space="preserve">Cruz RJ Jr, </w:t>
      </w:r>
      <w:proofErr w:type="spellStart"/>
      <w:r>
        <w:rPr>
          <w:rFonts w:cs="Calibri"/>
          <w:color w:val="212121"/>
          <w:shd w:val="clear" w:color="auto" w:fill="FFFFFF"/>
        </w:rPr>
        <w:t>Poli</w:t>
      </w:r>
      <w:proofErr w:type="spellEnd"/>
      <w:r>
        <w:rPr>
          <w:rFonts w:cs="Calibri"/>
          <w:color w:val="212121"/>
          <w:shd w:val="clear" w:color="auto" w:fill="FFFFFF"/>
        </w:rPr>
        <w:t xml:space="preserve"> de </w:t>
      </w:r>
      <w:proofErr w:type="spellStart"/>
      <w:r>
        <w:rPr>
          <w:rFonts w:cs="Calibri"/>
          <w:color w:val="212121"/>
          <w:shd w:val="clear" w:color="auto" w:fill="FFFFFF"/>
        </w:rPr>
        <w:t>Figueiredo</w:t>
      </w:r>
      <w:proofErr w:type="spellEnd"/>
      <w:r>
        <w:rPr>
          <w:rFonts w:cs="Calibri"/>
          <w:color w:val="212121"/>
          <w:shd w:val="clear" w:color="auto" w:fill="FFFFFF"/>
        </w:rPr>
        <w:t xml:space="preserve"> LF, Guerra L. Intracolonic obstruction induced by a retained surgical sponge after trauma laparotomy. J Trauma. 2003 Nov;55(5):989-91. </w:t>
      </w:r>
      <w:proofErr w:type="spellStart"/>
      <w:r>
        <w:rPr>
          <w:rFonts w:cs="Calibri"/>
          <w:color w:val="212121"/>
          <w:shd w:val="clear" w:color="auto" w:fill="FFFFFF"/>
        </w:rPr>
        <w:t>doi</w:t>
      </w:r>
      <w:proofErr w:type="spellEnd"/>
      <w:r>
        <w:rPr>
          <w:rFonts w:cs="Calibri"/>
          <w:color w:val="212121"/>
          <w:shd w:val="clear" w:color="auto" w:fill="FFFFFF"/>
        </w:rPr>
        <w:t>: 10.1097/01.TA.</w:t>
      </w:r>
      <w:proofErr w:type="gramStart"/>
      <w:r>
        <w:rPr>
          <w:rFonts w:cs="Calibri"/>
          <w:color w:val="212121"/>
          <w:shd w:val="clear" w:color="auto" w:fill="FFFFFF"/>
        </w:rPr>
        <w:t>0000027128.99334.E</w:t>
      </w:r>
      <w:proofErr w:type="gramEnd"/>
      <w:r>
        <w:rPr>
          <w:rFonts w:cs="Calibri"/>
          <w:color w:val="212121"/>
          <w:shd w:val="clear" w:color="auto" w:fill="FFFFFF"/>
        </w:rPr>
        <w:t>7. PMID: 14608181.</w:t>
      </w:r>
    </w:p>
    <w:p w14:paraId="15BE9B3B" w14:textId="77777777" w:rsidR="00FA434A" w:rsidRDefault="00FA434A" w:rsidP="00FA434A">
      <w:pPr>
        <w:pStyle w:val="NormalWeb"/>
        <w:spacing w:before="0" w:beforeAutospacing="0" w:after="240" w:afterAutospacing="0"/>
        <w:jc w:val="both"/>
        <w:rPr>
          <w:color w:val="000000"/>
        </w:rPr>
      </w:pPr>
      <w:r>
        <w:rPr>
          <w:rFonts w:cs="Calibri"/>
          <w:color w:val="212121"/>
          <w:shd w:val="clear" w:color="auto" w:fill="FFFFFF"/>
        </w:rPr>
        <w:t> </w:t>
      </w:r>
    </w:p>
    <w:p w14:paraId="4C55D2A4" w14:textId="77777777" w:rsidR="00FA434A" w:rsidRDefault="00FA434A" w:rsidP="00FA434A">
      <w:pPr>
        <w:pStyle w:val="NormalWeb"/>
        <w:spacing w:before="0" w:beforeAutospacing="0" w:after="240" w:afterAutospacing="0"/>
        <w:jc w:val="both"/>
        <w:rPr>
          <w:color w:val="000000"/>
        </w:rPr>
      </w:pPr>
      <w:r>
        <w:rPr>
          <w:i/>
          <w:iCs/>
          <w:color w:val="0070C0"/>
          <w:sz w:val="25"/>
          <w:szCs w:val="25"/>
        </w:rPr>
        <w:t> References to historical cases, risk factors and solutions</w:t>
      </w:r>
    </w:p>
    <w:p w14:paraId="137EBDDD" w14:textId="77777777" w:rsidR="00FA434A" w:rsidRDefault="00FA434A" w:rsidP="00FA434A">
      <w:pPr>
        <w:pStyle w:val="NormalWeb"/>
        <w:spacing w:before="0" w:beforeAutospacing="0" w:after="0" w:afterAutospacing="0"/>
        <w:jc w:val="both"/>
        <w:rPr>
          <w:color w:val="000000"/>
        </w:rPr>
      </w:pPr>
      <w:r>
        <w:rPr>
          <w:color w:val="1A1A1A"/>
          <w:sz w:val="25"/>
          <w:szCs w:val="25"/>
        </w:rPr>
        <w:t>Pack left in the abdomen after operation. British Medical Journal 1931; 1:730 – 732.</w:t>
      </w:r>
    </w:p>
    <w:p w14:paraId="00468A6D" w14:textId="77777777" w:rsidR="00FA434A" w:rsidRDefault="009602AC" w:rsidP="00FA434A">
      <w:pPr>
        <w:pStyle w:val="NormalWeb"/>
        <w:spacing w:before="0" w:beforeAutospacing="0" w:after="0" w:afterAutospacing="0"/>
        <w:jc w:val="both"/>
        <w:rPr>
          <w:color w:val="000000"/>
        </w:rPr>
      </w:pPr>
      <w:hyperlink r:id="rId17" w:history="1">
        <w:r w:rsidR="00FA434A">
          <w:rPr>
            <w:rStyle w:val="Hyperlink"/>
            <w:color w:val="954F72"/>
            <w:sz w:val="25"/>
            <w:szCs w:val="25"/>
          </w:rPr>
          <w:t>https://doi.org/10.1136/bmj.1.3668.730</w:t>
        </w:r>
      </w:hyperlink>
    </w:p>
    <w:p w14:paraId="2D39217C" w14:textId="77777777" w:rsidR="00FA434A" w:rsidRDefault="00FA434A" w:rsidP="00FA434A">
      <w:pPr>
        <w:pStyle w:val="NormalWeb"/>
        <w:spacing w:before="0" w:beforeAutospacing="0" w:after="0" w:afterAutospacing="0"/>
        <w:jc w:val="both"/>
        <w:rPr>
          <w:color w:val="000000"/>
        </w:rPr>
      </w:pPr>
      <w:r>
        <w:rPr>
          <w:color w:val="0000FF"/>
          <w:sz w:val="25"/>
          <w:szCs w:val="25"/>
          <w:u w:val="single"/>
        </w:rPr>
        <w:t> </w:t>
      </w:r>
    </w:p>
    <w:p w14:paraId="03C65A22"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Wilson, Henry Parke Custis. Foreign bodies left in the abdomen after laparotomy. 1884. Transactions of the American </w:t>
      </w:r>
      <w:proofErr w:type="spellStart"/>
      <w:r>
        <w:rPr>
          <w:color w:val="1A1A1A"/>
          <w:sz w:val="25"/>
          <w:szCs w:val="25"/>
        </w:rPr>
        <w:t>Gynecological</w:t>
      </w:r>
      <w:proofErr w:type="spellEnd"/>
      <w:r>
        <w:rPr>
          <w:color w:val="1A1A1A"/>
          <w:sz w:val="25"/>
          <w:szCs w:val="25"/>
        </w:rPr>
        <w:t xml:space="preserve"> Society, vol. 9, pp. 109–112, 1884.</w:t>
      </w:r>
    </w:p>
    <w:p w14:paraId="6B7C822C" w14:textId="77777777" w:rsidR="00FA434A" w:rsidRDefault="00FA434A" w:rsidP="00FA434A">
      <w:pPr>
        <w:pStyle w:val="NormalWeb"/>
        <w:spacing w:before="0" w:beforeAutospacing="0" w:after="0" w:afterAutospacing="0"/>
        <w:jc w:val="both"/>
        <w:rPr>
          <w:color w:val="000000"/>
        </w:rPr>
      </w:pPr>
      <w:r>
        <w:rPr>
          <w:color w:val="1A1A1A"/>
          <w:sz w:val="25"/>
          <w:szCs w:val="25"/>
        </w:rPr>
        <w:t>US National Library Archives link:</w:t>
      </w:r>
    </w:p>
    <w:p w14:paraId="229AB830" w14:textId="77777777" w:rsidR="00FA434A" w:rsidRDefault="009602AC" w:rsidP="00FA434A">
      <w:pPr>
        <w:pStyle w:val="NormalWeb"/>
        <w:spacing w:before="0" w:beforeAutospacing="0" w:after="0" w:afterAutospacing="0"/>
        <w:jc w:val="both"/>
        <w:rPr>
          <w:color w:val="000000"/>
        </w:rPr>
      </w:pPr>
      <w:hyperlink r:id="rId18" w:history="1">
        <w:r w:rsidR="00FA434A">
          <w:rPr>
            <w:rStyle w:val="Hyperlink"/>
            <w:color w:val="1155CC"/>
            <w:sz w:val="25"/>
            <w:szCs w:val="25"/>
          </w:rPr>
          <w:t>https://collections.nlm.nih.gov/?f%5Bdrep2.authorAggregate%5D%5B%5D=Wilson%2C+H.+P.+C.+%28Henry+Parke+Custis%29%2C+1827-1897%2C+author</w:t>
        </w:r>
      </w:hyperlink>
    </w:p>
    <w:p w14:paraId="2498D9FD" w14:textId="77777777" w:rsidR="00FA434A" w:rsidRDefault="00FA434A" w:rsidP="00FA434A">
      <w:pPr>
        <w:pStyle w:val="NormalWeb"/>
        <w:spacing w:before="0" w:beforeAutospacing="0" w:after="0" w:afterAutospacing="0"/>
        <w:jc w:val="both"/>
        <w:rPr>
          <w:color w:val="000000"/>
        </w:rPr>
      </w:pPr>
      <w:r>
        <w:rPr>
          <w:color w:val="1A1A1A"/>
          <w:sz w:val="25"/>
          <w:szCs w:val="25"/>
        </w:rPr>
        <w:t> </w:t>
      </w:r>
    </w:p>
    <w:p w14:paraId="16EF7C81" w14:textId="77777777" w:rsidR="00FA434A" w:rsidRDefault="00FA434A" w:rsidP="00FA434A">
      <w:pPr>
        <w:spacing w:after="240"/>
        <w:rPr>
          <w:color w:val="000000"/>
        </w:rPr>
      </w:pPr>
    </w:p>
    <w:p w14:paraId="7C88202D" w14:textId="77777777" w:rsidR="00FA434A" w:rsidRDefault="00FA434A" w:rsidP="00FA434A">
      <w:pPr>
        <w:pStyle w:val="NormalWeb"/>
        <w:spacing w:before="0" w:beforeAutospacing="0" w:after="0" w:afterAutospacing="0"/>
        <w:jc w:val="both"/>
        <w:rPr>
          <w:color w:val="000000"/>
        </w:rPr>
      </w:pPr>
      <w:r>
        <w:rPr>
          <w:rFonts w:cs="Calibri"/>
          <w:color w:val="000000"/>
        </w:rPr>
        <w:t> </w:t>
      </w:r>
      <w:r>
        <w:rPr>
          <w:color w:val="1A1A1A"/>
          <w:sz w:val="25"/>
          <w:szCs w:val="25"/>
        </w:rPr>
        <w:t>R Wheeler, S Blackburn, H Biggs</w:t>
      </w:r>
    </w:p>
    <w:p w14:paraId="0D474AD9" w14:textId="77777777" w:rsidR="00FA434A" w:rsidRDefault="00FA434A" w:rsidP="00FA434A">
      <w:pPr>
        <w:pStyle w:val="NormalWeb"/>
        <w:spacing w:before="0" w:beforeAutospacing="0" w:after="0" w:afterAutospacing="0"/>
        <w:jc w:val="both"/>
        <w:rPr>
          <w:color w:val="000000"/>
        </w:rPr>
      </w:pPr>
      <w:r>
        <w:rPr>
          <w:color w:val="1A1A1A"/>
          <w:sz w:val="25"/>
          <w:szCs w:val="25"/>
        </w:rPr>
        <w:t>Seeking responsibility for the lost swabs? Search Elsewhere. PMC. US National Library of Medicine. Ann R College of Surgery England 2014;96(3):177-180.</w:t>
      </w:r>
    </w:p>
    <w:p w14:paraId="030F1AE9"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75881955" w14:textId="77777777" w:rsidR="00FA434A" w:rsidRDefault="00FA434A" w:rsidP="00FA434A">
      <w:pPr>
        <w:pStyle w:val="NormalWeb"/>
        <w:spacing w:before="0" w:beforeAutospacing="0" w:after="0" w:afterAutospacing="0"/>
        <w:jc w:val="both"/>
        <w:rPr>
          <w:color w:val="000000"/>
        </w:rPr>
      </w:pPr>
      <w:proofErr w:type="spellStart"/>
      <w:r>
        <w:rPr>
          <w:color w:val="1A1A1A"/>
          <w:sz w:val="25"/>
          <w:szCs w:val="25"/>
        </w:rPr>
        <w:t>Stawicki</w:t>
      </w:r>
      <w:proofErr w:type="spellEnd"/>
      <w:r>
        <w:rPr>
          <w:color w:val="1A1A1A"/>
          <w:sz w:val="25"/>
          <w:szCs w:val="25"/>
        </w:rPr>
        <w:t xml:space="preserve"> SP, Moffatt-Bruce SD, Ahmed HM et al</w:t>
      </w:r>
    </w:p>
    <w:p w14:paraId="0140D708" w14:textId="77777777" w:rsidR="00FA434A" w:rsidRDefault="00FA434A" w:rsidP="00FA434A">
      <w:pPr>
        <w:pStyle w:val="NormalWeb"/>
        <w:spacing w:before="0" w:beforeAutospacing="0" w:after="0" w:afterAutospacing="0"/>
        <w:jc w:val="both"/>
        <w:rPr>
          <w:color w:val="000000"/>
        </w:rPr>
      </w:pPr>
      <w:r>
        <w:rPr>
          <w:color w:val="1A1A1A"/>
          <w:sz w:val="25"/>
          <w:szCs w:val="25"/>
        </w:rPr>
        <w:t>Retained surgical items: a problem yet to be solved.</w:t>
      </w:r>
    </w:p>
    <w:p w14:paraId="2F860FC5" w14:textId="77777777" w:rsidR="00FA434A" w:rsidRDefault="00FA434A" w:rsidP="00FA434A">
      <w:pPr>
        <w:pStyle w:val="NormalWeb"/>
        <w:spacing w:before="0" w:beforeAutospacing="0" w:after="0" w:afterAutospacing="0"/>
        <w:jc w:val="both"/>
        <w:rPr>
          <w:color w:val="000000"/>
        </w:rPr>
      </w:pPr>
      <w:r>
        <w:rPr>
          <w:color w:val="1A1A1A"/>
          <w:sz w:val="25"/>
          <w:szCs w:val="25"/>
        </w:rPr>
        <w:t xml:space="preserve">J Am Coll Surg. 2013 Jan;216(1):15-22. </w:t>
      </w:r>
      <w:proofErr w:type="spellStart"/>
      <w:r>
        <w:rPr>
          <w:color w:val="1A1A1A"/>
          <w:sz w:val="25"/>
          <w:szCs w:val="25"/>
        </w:rPr>
        <w:t>Epub</w:t>
      </w:r>
      <w:proofErr w:type="spellEnd"/>
      <w:r>
        <w:rPr>
          <w:color w:val="1A1A1A"/>
          <w:sz w:val="25"/>
          <w:szCs w:val="25"/>
        </w:rPr>
        <w:t xml:space="preserve"> 2012 Oct DOI: </w:t>
      </w:r>
      <w:hyperlink r:id="rId19" w:history="1">
        <w:r>
          <w:rPr>
            <w:rStyle w:val="Hyperlink"/>
            <w:color w:val="1A1A1A"/>
            <w:sz w:val="25"/>
            <w:szCs w:val="25"/>
          </w:rPr>
          <w:t>10.1016/j.jamcollsurg.2012.08.026</w:t>
        </w:r>
      </w:hyperlink>
    </w:p>
    <w:p w14:paraId="4517C572"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BFE7354" w14:textId="77777777" w:rsidR="00FA434A" w:rsidRDefault="00FA434A" w:rsidP="00FA434A">
      <w:pPr>
        <w:pStyle w:val="NormalWeb"/>
        <w:spacing w:before="0" w:beforeAutospacing="0" w:after="0" w:afterAutospacing="0"/>
        <w:jc w:val="both"/>
        <w:rPr>
          <w:color w:val="000000"/>
        </w:rPr>
      </w:pPr>
      <w:r>
        <w:rPr>
          <w:rFonts w:cs="Calibri"/>
          <w:color w:val="000000"/>
        </w:rPr>
        <w:t xml:space="preserve">Gawande AA, </w:t>
      </w:r>
      <w:proofErr w:type="spellStart"/>
      <w:r>
        <w:rPr>
          <w:rFonts w:cs="Calibri"/>
          <w:color w:val="000000"/>
        </w:rPr>
        <w:t>Studdert</w:t>
      </w:r>
      <w:proofErr w:type="spellEnd"/>
      <w:r>
        <w:rPr>
          <w:rFonts w:cs="Calibri"/>
          <w:color w:val="000000"/>
        </w:rPr>
        <w:t xml:space="preserve"> DM, </w:t>
      </w:r>
      <w:proofErr w:type="spellStart"/>
      <w:r>
        <w:rPr>
          <w:rFonts w:cs="Calibri"/>
          <w:color w:val="000000"/>
        </w:rPr>
        <w:t>Orav</w:t>
      </w:r>
      <w:proofErr w:type="spellEnd"/>
      <w:r>
        <w:rPr>
          <w:rFonts w:cs="Calibri"/>
          <w:color w:val="000000"/>
        </w:rPr>
        <w:t xml:space="preserve"> EJ, Brennan TA, </w:t>
      </w:r>
      <w:proofErr w:type="spellStart"/>
      <w:r>
        <w:rPr>
          <w:rFonts w:cs="Calibri"/>
          <w:color w:val="000000"/>
        </w:rPr>
        <w:t>Zinner</w:t>
      </w:r>
      <w:proofErr w:type="spellEnd"/>
      <w:r>
        <w:rPr>
          <w:rFonts w:cs="Calibri"/>
          <w:color w:val="000000"/>
        </w:rPr>
        <w:t xml:space="preserve"> MJ </w:t>
      </w:r>
    </w:p>
    <w:p w14:paraId="2B9B35A2" w14:textId="77777777" w:rsidR="00FA434A" w:rsidRDefault="00FA434A" w:rsidP="00FA434A">
      <w:pPr>
        <w:pStyle w:val="NormalWeb"/>
        <w:spacing w:before="0" w:beforeAutospacing="0" w:after="0" w:afterAutospacing="0"/>
        <w:jc w:val="both"/>
        <w:rPr>
          <w:color w:val="000000"/>
        </w:rPr>
      </w:pPr>
      <w:r>
        <w:rPr>
          <w:rFonts w:cs="Calibri"/>
          <w:color w:val="000000"/>
        </w:rPr>
        <w:t>Risk factors for retained instruments and sponges after surgery.</w:t>
      </w:r>
    </w:p>
    <w:p w14:paraId="7C6552B4" w14:textId="77777777" w:rsidR="00FA434A" w:rsidRDefault="00FA434A" w:rsidP="00FA434A">
      <w:pPr>
        <w:pStyle w:val="NormalWeb"/>
        <w:spacing w:before="0" w:beforeAutospacing="0" w:after="0" w:afterAutospacing="0"/>
        <w:jc w:val="both"/>
        <w:rPr>
          <w:color w:val="000000"/>
        </w:rPr>
      </w:pPr>
      <w:r>
        <w:rPr>
          <w:rFonts w:cs="Calibri"/>
          <w:color w:val="000000"/>
        </w:rPr>
        <w:t>N Engl J Med. 2003;348(3):229. </w:t>
      </w:r>
    </w:p>
    <w:p w14:paraId="5622AED6" w14:textId="77777777" w:rsidR="00FA434A" w:rsidRDefault="009602AC" w:rsidP="00FA434A">
      <w:pPr>
        <w:pStyle w:val="NormalWeb"/>
        <w:spacing w:before="0" w:beforeAutospacing="0" w:after="0" w:afterAutospacing="0"/>
        <w:jc w:val="both"/>
        <w:rPr>
          <w:color w:val="000000"/>
        </w:rPr>
      </w:pPr>
      <w:hyperlink r:id="rId20" w:history="1">
        <w:r w:rsidR="00FA434A">
          <w:rPr>
            <w:rStyle w:val="Hyperlink"/>
            <w:rFonts w:cs="Calibri"/>
            <w:color w:val="954F72"/>
          </w:rPr>
          <w:t>https://doi.org/10.1056/nejmsa021721</w:t>
        </w:r>
      </w:hyperlink>
    </w:p>
    <w:p w14:paraId="0B9A33DE"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5C4833F" w14:textId="77777777" w:rsidR="00FA434A" w:rsidRDefault="00FA434A" w:rsidP="00FA434A">
      <w:pPr>
        <w:pStyle w:val="NormalWeb"/>
        <w:spacing w:before="0" w:beforeAutospacing="0" w:after="0" w:afterAutospacing="0"/>
        <w:jc w:val="both"/>
        <w:rPr>
          <w:color w:val="000000"/>
        </w:rPr>
      </w:pPr>
      <w:r>
        <w:rPr>
          <w:rFonts w:cs="Calibri"/>
          <w:color w:val="000000"/>
        </w:rPr>
        <w:t>D Hariharan and DN Lobo. Retained surgical sponges, needles and instruments.</w:t>
      </w:r>
    </w:p>
    <w:p w14:paraId="4EEBD92F" w14:textId="77777777" w:rsidR="00FA434A" w:rsidRDefault="00FA434A" w:rsidP="00FA434A">
      <w:pPr>
        <w:pStyle w:val="NormalWeb"/>
        <w:spacing w:before="0" w:beforeAutospacing="0" w:after="0" w:afterAutospacing="0"/>
        <w:jc w:val="both"/>
        <w:rPr>
          <w:color w:val="000000"/>
        </w:rPr>
      </w:pPr>
      <w:r>
        <w:rPr>
          <w:color w:val="1A1A1A"/>
          <w:sz w:val="25"/>
          <w:szCs w:val="25"/>
        </w:rPr>
        <w:t>Ann R College of Surgery England.2015;95(2) 87-92.</w:t>
      </w:r>
    </w:p>
    <w:p w14:paraId="48F7BCFC" w14:textId="77777777" w:rsidR="00FA434A" w:rsidRDefault="00FA434A" w:rsidP="00FA434A">
      <w:pPr>
        <w:pStyle w:val="NormalWeb"/>
        <w:spacing w:before="0" w:beforeAutospacing="0" w:after="0" w:afterAutospacing="0"/>
        <w:jc w:val="both"/>
        <w:rPr>
          <w:color w:val="000000"/>
        </w:rPr>
      </w:pPr>
      <w:r>
        <w:rPr>
          <w:rFonts w:cs="Calibri"/>
          <w:color w:val="000000"/>
        </w:rPr>
        <w:t>https://doi.org/10.1308/003588413X13511609957218</w:t>
      </w:r>
    </w:p>
    <w:p w14:paraId="6319F260" w14:textId="77777777" w:rsidR="00FA434A" w:rsidRDefault="00FA434A" w:rsidP="00FA434A">
      <w:pPr>
        <w:pStyle w:val="NormalWeb"/>
        <w:spacing w:before="0" w:beforeAutospacing="0" w:after="240" w:afterAutospacing="0"/>
        <w:jc w:val="both"/>
        <w:rPr>
          <w:color w:val="000000"/>
        </w:rPr>
      </w:pPr>
      <w:r>
        <w:rPr>
          <w:rFonts w:cs="Calibri"/>
          <w:color w:val="000000"/>
        </w:rPr>
        <w:t> </w:t>
      </w:r>
    </w:p>
    <w:p w14:paraId="75743D1D" w14:textId="77777777" w:rsidR="00FA434A" w:rsidRDefault="009602AC" w:rsidP="00FA434A">
      <w:pPr>
        <w:pStyle w:val="NormalWeb"/>
        <w:spacing w:before="0" w:beforeAutospacing="0" w:after="0" w:afterAutospacing="0"/>
        <w:jc w:val="both"/>
        <w:rPr>
          <w:color w:val="000000"/>
        </w:rPr>
      </w:pPr>
      <w:hyperlink r:id="rId21" w:history="1">
        <w:r w:rsidR="00FA434A">
          <w:rPr>
            <w:rStyle w:val="Hyperlink"/>
            <w:rFonts w:cs="Calibri"/>
            <w:color w:val="000000"/>
          </w:rPr>
          <w:t xml:space="preserve">J W </w:t>
        </w:r>
        <w:proofErr w:type="spellStart"/>
        <w:r w:rsidR="00FA434A">
          <w:rPr>
            <w:rStyle w:val="Hyperlink"/>
            <w:rFonts w:cs="Calibri"/>
            <w:color w:val="000000"/>
          </w:rPr>
          <w:t>Hyslop</w:t>
        </w:r>
        <w:proofErr w:type="spellEnd"/>
      </w:hyperlink>
      <w:r w:rsidR="00FA434A">
        <w:rPr>
          <w:rFonts w:cs="Calibri"/>
          <w:color w:val="000000"/>
        </w:rPr>
        <w:t xml:space="preserve">, </w:t>
      </w:r>
      <w:hyperlink r:id="rId22" w:history="1">
        <w:r w:rsidR="00FA434A">
          <w:rPr>
            <w:rStyle w:val="Hyperlink"/>
            <w:rFonts w:cs="Calibri"/>
            <w:color w:val="000000"/>
          </w:rPr>
          <w:t xml:space="preserve">K I </w:t>
        </w:r>
        <w:proofErr w:type="spellStart"/>
        <w:r w:rsidR="00FA434A">
          <w:rPr>
            <w:rStyle w:val="Hyperlink"/>
            <w:rFonts w:cs="Calibri"/>
            <w:color w:val="000000"/>
          </w:rPr>
          <w:t>Maull</w:t>
        </w:r>
        <w:proofErr w:type="spellEnd"/>
      </w:hyperlink>
      <w:r w:rsidR="00FA434A">
        <w:rPr>
          <w:rFonts w:cs="Calibri"/>
          <w:color w:val="000000"/>
        </w:rPr>
        <w:t>. Natural history of the retained surgical sponge.</w:t>
      </w:r>
    </w:p>
    <w:p w14:paraId="0759857D" w14:textId="77777777" w:rsidR="00FA434A" w:rsidRDefault="00FA434A" w:rsidP="00FA434A">
      <w:pPr>
        <w:pStyle w:val="NormalWeb"/>
        <w:spacing w:before="0" w:beforeAutospacing="0" w:after="0" w:afterAutospacing="0"/>
        <w:jc w:val="both"/>
        <w:rPr>
          <w:color w:val="000000"/>
        </w:rPr>
      </w:pPr>
      <w:r>
        <w:rPr>
          <w:rFonts w:cs="Calibri"/>
          <w:color w:val="000000"/>
        </w:rPr>
        <w:t>South Med J. 1982;75(6):657. </w:t>
      </w:r>
    </w:p>
    <w:p w14:paraId="1062BAF2" w14:textId="77777777" w:rsidR="00FA434A" w:rsidRDefault="00FA434A" w:rsidP="00FA434A">
      <w:pPr>
        <w:pStyle w:val="NormalWeb"/>
        <w:spacing w:before="0" w:beforeAutospacing="0" w:after="0" w:afterAutospacing="0"/>
        <w:jc w:val="both"/>
        <w:rPr>
          <w:color w:val="000000"/>
        </w:rPr>
      </w:pPr>
      <w:r>
        <w:rPr>
          <w:rFonts w:cs="Calibri"/>
          <w:color w:val="000000"/>
        </w:rPr>
        <w:t xml:space="preserve">DOI: </w:t>
      </w:r>
      <w:hyperlink r:id="rId23" w:history="1">
        <w:r>
          <w:rPr>
            <w:rStyle w:val="Hyperlink"/>
            <w:rFonts w:cs="Calibri"/>
            <w:color w:val="000000"/>
          </w:rPr>
          <w:t>10.1097/00007611-198206000-00006</w:t>
        </w:r>
      </w:hyperlink>
    </w:p>
    <w:p w14:paraId="36AA81AC"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463D8052" w14:textId="77777777" w:rsidR="00FA434A" w:rsidRDefault="00FA434A" w:rsidP="00FA434A">
      <w:pPr>
        <w:pStyle w:val="NormalWeb"/>
        <w:spacing w:before="0" w:beforeAutospacing="0" w:after="0" w:afterAutospacing="0"/>
        <w:jc w:val="both"/>
        <w:rPr>
          <w:color w:val="000000"/>
        </w:rPr>
      </w:pPr>
      <w:r>
        <w:rPr>
          <w:rFonts w:cs="Calibri"/>
          <w:color w:val="000000"/>
        </w:rPr>
        <w:t xml:space="preserve">McLeod RS, </w:t>
      </w:r>
      <w:proofErr w:type="spellStart"/>
      <w:r>
        <w:rPr>
          <w:rFonts w:cs="Calibri"/>
          <w:color w:val="000000"/>
        </w:rPr>
        <w:t>Bohnen</w:t>
      </w:r>
      <w:proofErr w:type="spellEnd"/>
      <w:r>
        <w:rPr>
          <w:rFonts w:cs="Calibri"/>
          <w:color w:val="000000"/>
        </w:rPr>
        <w:t xml:space="preserve"> JM; CAGS Evidence Based Reviews in Surgery Group. Canadian Association of General Surgeons Evidence Based Reviews in Surgery. 9. Risk factors for retained foreign bodies after surgery. Can J Surg. 2004 Feb;47(1):57-9. PMID: 14997928; PMCID: PMC3211800.</w:t>
      </w:r>
    </w:p>
    <w:p w14:paraId="4070A5A7"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3C8FC5AB"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rPr>
        <w:t>Sarr</w:t>
      </w:r>
      <w:proofErr w:type="spellEnd"/>
      <w:r>
        <w:rPr>
          <w:rFonts w:cs="Calibri"/>
          <w:color w:val="000000"/>
        </w:rPr>
        <w:t xml:space="preserve"> MG. Editor's note: Retained foreign bodies--why do we still allow them to occur? Surgery. 2005 Mar;137(3):304-5. </w:t>
      </w:r>
      <w:proofErr w:type="spellStart"/>
      <w:r>
        <w:rPr>
          <w:rFonts w:cs="Calibri"/>
          <w:color w:val="000000"/>
        </w:rPr>
        <w:t>doi</w:t>
      </w:r>
      <w:proofErr w:type="spellEnd"/>
      <w:r>
        <w:rPr>
          <w:rFonts w:cs="Calibri"/>
          <w:color w:val="000000"/>
        </w:rPr>
        <w:t>: 10.1016/j.surg.2004.10.005. PMID: 15746783.</w:t>
      </w:r>
    </w:p>
    <w:p w14:paraId="729F0E54"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5AF5AB38" w14:textId="77777777" w:rsidR="00FA434A" w:rsidRDefault="00FA434A" w:rsidP="00FA434A">
      <w:pPr>
        <w:pStyle w:val="NormalWeb"/>
        <w:spacing w:before="0" w:beforeAutospacing="0" w:after="0" w:afterAutospacing="0"/>
        <w:jc w:val="both"/>
        <w:rPr>
          <w:color w:val="000000"/>
        </w:rPr>
      </w:pPr>
      <w:r>
        <w:rPr>
          <w:rFonts w:cs="Calibri"/>
          <w:color w:val="000000"/>
        </w:rPr>
        <w:t xml:space="preserve">Jackson S, Brady S. Counting difficulties: retained instruments, sponges, and needles. AORN J. 2008 Feb;87(2):315-21. </w:t>
      </w:r>
      <w:proofErr w:type="spellStart"/>
      <w:r>
        <w:rPr>
          <w:rFonts w:cs="Calibri"/>
          <w:color w:val="000000"/>
        </w:rPr>
        <w:t>doi</w:t>
      </w:r>
      <w:proofErr w:type="spellEnd"/>
      <w:r>
        <w:rPr>
          <w:rFonts w:cs="Calibri"/>
          <w:color w:val="000000"/>
        </w:rPr>
        <w:t>: 10.1016/j.aorn.2007.07.023. PMID: 18323022.</w:t>
      </w:r>
    </w:p>
    <w:p w14:paraId="1DB6632E" w14:textId="77777777" w:rsidR="00FA434A" w:rsidRDefault="00FA434A" w:rsidP="00FA434A">
      <w:pPr>
        <w:pStyle w:val="NormalWeb"/>
        <w:spacing w:before="0" w:beforeAutospacing="0" w:after="240" w:afterAutospacing="0"/>
        <w:jc w:val="both"/>
        <w:rPr>
          <w:color w:val="000000"/>
        </w:rPr>
      </w:pPr>
      <w:r>
        <w:rPr>
          <w:rFonts w:cs="Calibri"/>
          <w:color w:val="000000"/>
        </w:rPr>
        <w:t> </w:t>
      </w:r>
    </w:p>
    <w:p w14:paraId="79079B66" w14:textId="77777777" w:rsidR="00FA434A" w:rsidRDefault="009602AC" w:rsidP="00FA434A">
      <w:pPr>
        <w:pStyle w:val="NormalWeb"/>
        <w:spacing w:before="0" w:beforeAutospacing="0" w:after="0" w:afterAutospacing="0"/>
        <w:jc w:val="both"/>
        <w:rPr>
          <w:color w:val="000000"/>
        </w:rPr>
      </w:pPr>
      <w:hyperlink r:id="rId24" w:history="1">
        <w:r w:rsidR="00FA434A">
          <w:rPr>
            <w:rStyle w:val="Hyperlink"/>
            <w:rFonts w:cs="Calibri"/>
            <w:color w:val="954F72"/>
          </w:rPr>
          <w:t>Reducing the risk of retained swab after perineal suturing, Malaysia Guidelines Link</w:t>
        </w:r>
      </w:hyperlink>
      <w:r w:rsidR="00FA434A">
        <w:rPr>
          <w:rFonts w:cs="Calibri"/>
          <w:color w:val="000000"/>
        </w:rPr>
        <w:t>, </w:t>
      </w:r>
    </w:p>
    <w:p w14:paraId="33E18108" w14:textId="77777777" w:rsidR="00FA434A" w:rsidRDefault="00FA434A" w:rsidP="00FA434A">
      <w:pPr>
        <w:rPr>
          <w:color w:val="000000"/>
        </w:rPr>
      </w:pPr>
    </w:p>
    <w:p w14:paraId="6D1FD5D0" w14:textId="77777777" w:rsidR="00FA434A" w:rsidRDefault="00FA434A" w:rsidP="00FA434A">
      <w:pPr>
        <w:pStyle w:val="NormalWeb"/>
        <w:spacing w:before="0" w:beforeAutospacing="0" w:after="0" w:afterAutospacing="0"/>
        <w:jc w:val="both"/>
        <w:rPr>
          <w:color w:val="000000"/>
        </w:rPr>
      </w:pPr>
      <w:r>
        <w:rPr>
          <w:rFonts w:cs="Calibri"/>
          <w:b/>
          <w:bCs/>
          <w:color w:val="000000"/>
        </w:rPr>
        <w:t> </w:t>
      </w:r>
    </w:p>
    <w:p w14:paraId="795A7875" w14:textId="77777777" w:rsidR="00FA434A" w:rsidRDefault="00FA434A" w:rsidP="00FA434A">
      <w:pPr>
        <w:pStyle w:val="NormalWeb"/>
        <w:spacing w:before="0" w:beforeAutospacing="0" w:after="0" w:afterAutospacing="0"/>
        <w:jc w:val="both"/>
        <w:rPr>
          <w:color w:val="000000"/>
        </w:rPr>
      </w:pPr>
      <w:r>
        <w:rPr>
          <w:rFonts w:cs="Calibri"/>
          <w:color w:val="000000"/>
        </w:rPr>
        <w:t>Communication about the error to patients- duty of candour</w:t>
      </w:r>
    </w:p>
    <w:p w14:paraId="1ECC0FED" w14:textId="77777777" w:rsidR="00FA434A" w:rsidRDefault="009602AC" w:rsidP="00FA434A">
      <w:pPr>
        <w:pStyle w:val="NormalWeb"/>
        <w:spacing w:before="0" w:beforeAutospacing="0" w:after="0" w:afterAutospacing="0"/>
        <w:jc w:val="both"/>
        <w:rPr>
          <w:color w:val="000000"/>
        </w:rPr>
      </w:pPr>
      <w:hyperlink r:id="rId25" w:history="1">
        <w:r w:rsidR="00FA434A">
          <w:rPr>
            <w:rStyle w:val="Hyperlink"/>
            <w:rFonts w:cs="Calibri"/>
            <w:color w:val="000000"/>
          </w:rPr>
          <w:t>How surgeons disclose medical errors to patients: A study using standardized patients</w:t>
        </w:r>
      </w:hyperlink>
    </w:p>
    <w:p w14:paraId="158BAE79" w14:textId="77777777" w:rsidR="00FA434A" w:rsidRDefault="009602AC" w:rsidP="00FA434A">
      <w:pPr>
        <w:pStyle w:val="NormalWeb"/>
        <w:spacing w:before="0" w:beforeAutospacing="0" w:after="0" w:afterAutospacing="0"/>
        <w:ind w:right="60"/>
        <w:jc w:val="both"/>
        <w:rPr>
          <w:color w:val="000000"/>
        </w:rPr>
      </w:pPr>
      <w:hyperlink r:id="rId26" w:history="1">
        <w:r w:rsidR="00FA434A">
          <w:rPr>
            <w:rStyle w:val="Hyperlink"/>
            <w:rFonts w:cs="Calibri"/>
            <w:color w:val="000000"/>
          </w:rPr>
          <w:t>Chan D. K.</w:t>
        </w:r>
      </w:hyperlink>
      <w:r w:rsidR="00FA434A">
        <w:rPr>
          <w:rFonts w:cs="Calibri"/>
          <w:color w:val="000000"/>
        </w:rPr>
        <w:t xml:space="preserve">, </w:t>
      </w:r>
      <w:hyperlink r:id="rId27" w:history="1">
        <w:r w:rsidR="00FA434A">
          <w:rPr>
            <w:rStyle w:val="Hyperlink"/>
            <w:rFonts w:cs="Calibri"/>
            <w:color w:val="000000"/>
          </w:rPr>
          <w:t>Gallagher T. H.</w:t>
        </w:r>
      </w:hyperlink>
      <w:r w:rsidR="00FA434A">
        <w:rPr>
          <w:rFonts w:cs="Calibri"/>
          <w:color w:val="000000"/>
        </w:rPr>
        <w:t xml:space="preserve">, </w:t>
      </w:r>
      <w:hyperlink r:id="rId28" w:history="1">
        <w:r w:rsidR="00FA434A">
          <w:rPr>
            <w:rStyle w:val="Hyperlink"/>
            <w:rFonts w:cs="Calibri"/>
            <w:color w:val="000000"/>
          </w:rPr>
          <w:t xml:space="preserve">Levinson </w:t>
        </w:r>
        <w:proofErr w:type="spellStart"/>
        <w:r w:rsidR="00FA434A">
          <w:rPr>
            <w:rStyle w:val="Hyperlink"/>
            <w:rFonts w:cs="Calibri"/>
            <w:color w:val="000000"/>
          </w:rPr>
          <w:t>W.</w:t>
        </w:r>
      </w:hyperlink>
      <w:r w:rsidR="00FA434A">
        <w:rPr>
          <w:rFonts w:cs="Calibri"/>
          <w:color w:val="000000"/>
        </w:rPr>
        <w:t>Surgery</w:t>
      </w:r>
      <w:proofErr w:type="spellEnd"/>
      <w:r w:rsidR="00FA434A">
        <w:rPr>
          <w:rFonts w:cs="Calibri"/>
          <w:color w:val="000000"/>
        </w:rPr>
        <w:t xml:space="preserve"> (2005)</w:t>
      </w:r>
    </w:p>
    <w:p w14:paraId="2AB1145A" w14:textId="77777777" w:rsidR="00FA434A" w:rsidRDefault="00FA434A" w:rsidP="00FA434A">
      <w:pPr>
        <w:pStyle w:val="NormalWeb"/>
        <w:spacing w:before="0" w:beforeAutospacing="0" w:after="0" w:afterAutospacing="0"/>
        <w:jc w:val="both"/>
        <w:rPr>
          <w:color w:val="000000"/>
        </w:rPr>
      </w:pPr>
      <w:r>
        <w:rPr>
          <w:rFonts w:cs="Calibri"/>
          <w:color w:val="000000"/>
        </w:rPr>
        <w:lastRenderedPageBreak/>
        <w:t> </w:t>
      </w:r>
    </w:p>
    <w:p w14:paraId="6666839B" w14:textId="77777777" w:rsidR="00FA434A" w:rsidRDefault="00FA434A" w:rsidP="00FA434A">
      <w:pPr>
        <w:pStyle w:val="NormalWeb"/>
        <w:spacing w:before="0" w:beforeAutospacing="0" w:after="0" w:afterAutospacing="0"/>
        <w:jc w:val="both"/>
        <w:rPr>
          <w:color w:val="000000"/>
        </w:rPr>
      </w:pPr>
      <w:r>
        <w:rPr>
          <w:rFonts w:cs="Calibri"/>
          <w:color w:val="000000"/>
        </w:rPr>
        <w:t> </w:t>
      </w:r>
      <w:r>
        <w:rPr>
          <w:rFonts w:ascii="Arial" w:hAnsi="Arial" w:cs="Arial"/>
          <w:i/>
          <w:iCs/>
          <w:color w:val="0070C0"/>
        </w:rPr>
        <w:t>Articles from different countries </w:t>
      </w:r>
    </w:p>
    <w:p w14:paraId="05D3B305"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58774E6"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France</w:t>
      </w:r>
    </w:p>
    <w:p w14:paraId="589C6A3A"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Vayre</w:t>
      </w:r>
      <w:proofErr w:type="spellEnd"/>
      <w:r>
        <w:rPr>
          <w:rFonts w:cs="Calibri"/>
          <w:color w:val="1A1A1A"/>
          <w:sz w:val="20"/>
          <w:szCs w:val="20"/>
        </w:rPr>
        <w:t xml:space="preserve"> F, </w:t>
      </w:r>
      <w:proofErr w:type="spellStart"/>
      <w:r>
        <w:rPr>
          <w:rFonts w:cs="Calibri"/>
          <w:color w:val="1A1A1A"/>
          <w:sz w:val="20"/>
          <w:szCs w:val="20"/>
        </w:rPr>
        <w:t>Ollivier</w:t>
      </w:r>
      <w:proofErr w:type="spellEnd"/>
      <w:r>
        <w:rPr>
          <w:rFonts w:cs="Calibri"/>
          <w:color w:val="1A1A1A"/>
          <w:sz w:val="20"/>
          <w:szCs w:val="20"/>
        </w:rPr>
        <w:t xml:space="preserve"> JP. </w:t>
      </w:r>
      <w:proofErr w:type="spellStart"/>
      <w:r>
        <w:rPr>
          <w:rFonts w:cs="Calibri"/>
          <w:color w:val="1A1A1A"/>
          <w:sz w:val="20"/>
          <w:szCs w:val="20"/>
        </w:rPr>
        <w:t>Gossypibome</w:t>
      </w:r>
      <w:proofErr w:type="spellEnd"/>
      <w:r>
        <w:rPr>
          <w:rFonts w:cs="Calibri"/>
          <w:color w:val="1A1A1A"/>
          <w:sz w:val="20"/>
          <w:szCs w:val="20"/>
        </w:rPr>
        <w:t xml:space="preserve"> intra-</w:t>
      </w:r>
      <w:proofErr w:type="spellStart"/>
      <w:r>
        <w:rPr>
          <w:rFonts w:cs="Calibri"/>
          <w:color w:val="1A1A1A"/>
          <w:sz w:val="20"/>
          <w:szCs w:val="20"/>
        </w:rPr>
        <w:t>thoracique</w:t>
      </w:r>
      <w:proofErr w:type="spellEnd"/>
      <w:r>
        <w:rPr>
          <w:rFonts w:cs="Calibri"/>
          <w:color w:val="1A1A1A"/>
          <w:sz w:val="20"/>
          <w:szCs w:val="20"/>
        </w:rPr>
        <w:t xml:space="preserve"> [Intrathoracic </w:t>
      </w:r>
      <w:proofErr w:type="spellStart"/>
      <w:r>
        <w:rPr>
          <w:rFonts w:cs="Calibri"/>
          <w:color w:val="1A1A1A"/>
          <w:sz w:val="20"/>
          <w:szCs w:val="20"/>
        </w:rPr>
        <w:t>gossypiboma</w:t>
      </w:r>
      <w:proofErr w:type="spellEnd"/>
      <w:r>
        <w:rPr>
          <w:rFonts w:cs="Calibri"/>
          <w:color w:val="1A1A1A"/>
          <w:sz w:val="20"/>
          <w:szCs w:val="20"/>
        </w:rPr>
        <w:t xml:space="preserve">]. Presse Med. 1998 May 16;27(18):889. Article in French. Erratum </w:t>
      </w:r>
      <w:proofErr w:type="gramStart"/>
      <w:r>
        <w:rPr>
          <w:rFonts w:cs="Calibri"/>
          <w:color w:val="1A1A1A"/>
          <w:sz w:val="20"/>
          <w:szCs w:val="20"/>
        </w:rPr>
        <w:t>in:</w:t>
      </w:r>
      <w:proofErr w:type="gramEnd"/>
      <w:r>
        <w:rPr>
          <w:rFonts w:cs="Calibri"/>
          <w:color w:val="1A1A1A"/>
          <w:sz w:val="20"/>
          <w:szCs w:val="20"/>
        </w:rPr>
        <w:t xml:space="preserve"> Presse Med 1998 Sep 5;27(25):1279. PMID: 9767881.</w:t>
      </w:r>
    </w:p>
    <w:p w14:paraId="03A428A3"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4BB7A877"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Greece </w:t>
      </w:r>
    </w:p>
    <w:p w14:paraId="5FC6C05C"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Salemis</w:t>
      </w:r>
      <w:proofErr w:type="spellEnd"/>
      <w:r>
        <w:rPr>
          <w:rFonts w:cs="Calibri"/>
          <w:color w:val="1A1A1A"/>
          <w:sz w:val="20"/>
          <w:szCs w:val="20"/>
        </w:rPr>
        <w:t xml:space="preserve"> NS, </w:t>
      </w:r>
      <w:proofErr w:type="spellStart"/>
      <w:r>
        <w:rPr>
          <w:rFonts w:cs="Calibri"/>
          <w:color w:val="1A1A1A"/>
          <w:sz w:val="20"/>
          <w:szCs w:val="20"/>
        </w:rPr>
        <w:t>Gemenetzis</w:t>
      </w:r>
      <w:proofErr w:type="spellEnd"/>
      <w:r>
        <w:rPr>
          <w:rFonts w:cs="Calibri"/>
          <w:color w:val="1A1A1A"/>
          <w:sz w:val="20"/>
          <w:szCs w:val="20"/>
        </w:rPr>
        <w:t xml:space="preserve"> G, </w:t>
      </w:r>
      <w:proofErr w:type="spellStart"/>
      <w:r>
        <w:rPr>
          <w:rFonts w:cs="Calibri"/>
          <w:color w:val="1A1A1A"/>
          <w:sz w:val="20"/>
          <w:szCs w:val="20"/>
        </w:rPr>
        <w:t>Lagoudianakis</w:t>
      </w:r>
      <w:proofErr w:type="spellEnd"/>
      <w:r>
        <w:rPr>
          <w:rFonts w:cs="Calibri"/>
          <w:color w:val="1A1A1A"/>
          <w:sz w:val="20"/>
          <w:szCs w:val="20"/>
        </w:rPr>
        <w:t xml:space="preserve"> E. </w:t>
      </w:r>
      <w:proofErr w:type="spellStart"/>
      <w:r>
        <w:rPr>
          <w:rFonts w:cs="Calibri"/>
          <w:color w:val="1A1A1A"/>
          <w:sz w:val="20"/>
          <w:szCs w:val="20"/>
        </w:rPr>
        <w:t>Gossypiboma</w:t>
      </w:r>
      <w:proofErr w:type="spellEnd"/>
      <w:r>
        <w:rPr>
          <w:rFonts w:cs="Calibri"/>
          <w:color w:val="1A1A1A"/>
          <w:sz w:val="20"/>
          <w:szCs w:val="20"/>
        </w:rPr>
        <w:t xml:space="preserve"> of the breast. Am Surg. 2012 Mar;78(3</w:t>
      </w:r>
      <w:proofErr w:type="gramStart"/>
      <w:r>
        <w:rPr>
          <w:rFonts w:cs="Calibri"/>
          <w:color w:val="1A1A1A"/>
          <w:sz w:val="20"/>
          <w:szCs w:val="20"/>
        </w:rPr>
        <w:t>):E</w:t>
      </w:r>
      <w:proofErr w:type="gramEnd"/>
      <w:r>
        <w:rPr>
          <w:rFonts w:cs="Calibri"/>
          <w:color w:val="1A1A1A"/>
          <w:sz w:val="20"/>
          <w:szCs w:val="20"/>
        </w:rPr>
        <w:t>125-6. PMID: 22524733.</w:t>
      </w:r>
    </w:p>
    <w:p w14:paraId="66CE6F2C"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w:t>
      </w:r>
    </w:p>
    <w:p w14:paraId="188BDE74"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Dubai</w:t>
      </w:r>
    </w:p>
    <w:p w14:paraId="48E1B818"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Singh C, Gupta M.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versus Gossip-Boma. Case Rep </w:t>
      </w:r>
      <w:proofErr w:type="spellStart"/>
      <w:r>
        <w:rPr>
          <w:rFonts w:cs="Calibri"/>
          <w:color w:val="212121"/>
          <w:sz w:val="20"/>
          <w:szCs w:val="20"/>
          <w:shd w:val="clear" w:color="auto" w:fill="FFFFFF"/>
        </w:rPr>
        <w:t>Radiol</w:t>
      </w:r>
      <w:proofErr w:type="spellEnd"/>
      <w:r>
        <w:rPr>
          <w:rFonts w:cs="Calibri"/>
          <w:color w:val="212121"/>
          <w:sz w:val="20"/>
          <w:szCs w:val="20"/>
          <w:shd w:val="clear" w:color="auto" w:fill="FFFFFF"/>
        </w:rPr>
        <w:t xml:space="preserve">. </w:t>
      </w:r>
      <w:proofErr w:type="gramStart"/>
      <w:r>
        <w:rPr>
          <w:rFonts w:cs="Calibri"/>
          <w:color w:val="212121"/>
          <w:sz w:val="20"/>
          <w:szCs w:val="20"/>
          <w:shd w:val="clear" w:color="auto" w:fill="FFFFFF"/>
        </w:rPr>
        <w:t>2011;2011:705062</w:t>
      </w:r>
      <w:proofErr w:type="gram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xml:space="preserve">: 10.1155/2011/705062. </w:t>
      </w:r>
      <w:proofErr w:type="spellStart"/>
      <w:r>
        <w:rPr>
          <w:rFonts w:cs="Calibri"/>
          <w:color w:val="212121"/>
          <w:sz w:val="20"/>
          <w:szCs w:val="20"/>
          <w:shd w:val="clear" w:color="auto" w:fill="FFFFFF"/>
        </w:rPr>
        <w:t>Epub</w:t>
      </w:r>
      <w:proofErr w:type="spellEnd"/>
      <w:r>
        <w:rPr>
          <w:rFonts w:cs="Calibri"/>
          <w:color w:val="212121"/>
          <w:sz w:val="20"/>
          <w:szCs w:val="20"/>
          <w:shd w:val="clear" w:color="auto" w:fill="FFFFFF"/>
        </w:rPr>
        <w:t xml:space="preserve"> 2011 Oct 16. PMID: 22606557; PMCID: PMC3350273.</w:t>
      </w:r>
    </w:p>
    <w:p w14:paraId="16605427"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08891112"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Italy</w:t>
      </w:r>
    </w:p>
    <w:p w14:paraId="0D609C29"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Salzano</w:t>
      </w:r>
      <w:proofErr w:type="spellEnd"/>
      <w:r>
        <w:rPr>
          <w:rFonts w:cs="Calibri"/>
          <w:color w:val="1A1A1A"/>
          <w:sz w:val="20"/>
          <w:szCs w:val="20"/>
        </w:rPr>
        <w:t xml:space="preserve"> A, De Rosa A, </w:t>
      </w:r>
      <w:proofErr w:type="spellStart"/>
      <w:r>
        <w:rPr>
          <w:rFonts w:cs="Calibri"/>
          <w:color w:val="1A1A1A"/>
          <w:sz w:val="20"/>
          <w:szCs w:val="20"/>
        </w:rPr>
        <w:t>Borruso</w:t>
      </w:r>
      <w:proofErr w:type="spellEnd"/>
      <w:r>
        <w:rPr>
          <w:rFonts w:cs="Calibri"/>
          <w:color w:val="1A1A1A"/>
          <w:sz w:val="20"/>
          <w:szCs w:val="20"/>
        </w:rPr>
        <w:t xml:space="preserve"> G, Giordano G, </w:t>
      </w:r>
      <w:proofErr w:type="spellStart"/>
      <w:r>
        <w:rPr>
          <w:rFonts w:cs="Calibri"/>
          <w:color w:val="1A1A1A"/>
          <w:sz w:val="20"/>
          <w:szCs w:val="20"/>
        </w:rPr>
        <w:t>Gatta</w:t>
      </w:r>
      <w:proofErr w:type="spellEnd"/>
      <w:r>
        <w:rPr>
          <w:rFonts w:cs="Calibri"/>
          <w:color w:val="1A1A1A"/>
          <w:sz w:val="20"/>
          <w:szCs w:val="20"/>
        </w:rPr>
        <w:t xml:space="preserve"> G. Un </w:t>
      </w:r>
      <w:proofErr w:type="spellStart"/>
      <w:r>
        <w:rPr>
          <w:rFonts w:cs="Calibri"/>
          <w:color w:val="1A1A1A"/>
          <w:sz w:val="20"/>
          <w:szCs w:val="20"/>
        </w:rPr>
        <w:t>caso</w:t>
      </w:r>
      <w:proofErr w:type="spellEnd"/>
      <w:r>
        <w:rPr>
          <w:rFonts w:cs="Calibri"/>
          <w:color w:val="1A1A1A"/>
          <w:sz w:val="20"/>
          <w:szCs w:val="20"/>
        </w:rPr>
        <w:t xml:space="preserve"> di </w:t>
      </w:r>
      <w:proofErr w:type="spellStart"/>
      <w:r>
        <w:rPr>
          <w:rFonts w:cs="Calibri"/>
          <w:color w:val="1A1A1A"/>
          <w:sz w:val="20"/>
          <w:szCs w:val="20"/>
        </w:rPr>
        <w:t>garzoma</w:t>
      </w:r>
      <w:proofErr w:type="spellEnd"/>
      <w:r>
        <w:rPr>
          <w:rFonts w:cs="Calibri"/>
          <w:color w:val="1A1A1A"/>
          <w:sz w:val="20"/>
          <w:szCs w:val="20"/>
        </w:rPr>
        <w:t xml:space="preserve"> del </w:t>
      </w:r>
      <w:proofErr w:type="spellStart"/>
      <w:r>
        <w:rPr>
          <w:rFonts w:cs="Calibri"/>
          <w:color w:val="1A1A1A"/>
          <w:sz w:val="20"/>
          <w:szCs w:val="20"/>
        </w:rPr>
        <w:t>ginocchio</w:t>
      </w:r>
      <w:proofErr w:type="spellEnd"/>
      <w:r>
        <w:rPr>
          <w:rFonts w:cs="Calibri"/>
          <w:color w:val="1A1A1A"/>
          <w:sz w:val="20"/>
          <w:szCs w:val="20"/>
        </w:rPr>
        <w:t xml:space="preserve">. </w:t>
      </w:r>
      <w:proofErr w:type="spellStart"/>
      <w:r>
        <w:rPr>
          <w:rFonts w:cs="Calibri"/>
          <w:color w:val="1A1A1A"/>
          <w:sz w:val="20"/>
          <w:szCs w:val="20"/>
        </w:rPr>
        <w:t>Diagnosi</w:t>
      </w:r>
      <w:proofErr w:type="spellEnd"/>
      <w:r>
        <w:rPr>
          <w:rFonts w:cs="Calibri"/>
          <w:color w:val="1A1A1A"/>
          <w:sz w:val="20"/>
          <w:szCs w:val="20"/>
        </w:rPr>
        <w:t xml:space="preserve"> con </w:t>
      </w:r>
      <w:proofErr w:type="spellStart"/>
      <w:r>
        <w:rPr>
          <w:rFonts w:cs="Calibri"/>
          <w:color w:val="1A1A1A"/>
          <w:sz w:val="20"/>
          <w:szCs w:val="20"/>
        </w:rPr>
        <w:t>Tomografia</w:t>
      </w:r>
      <w:proofErr w:type="spellEnd"/>
      <w:r>
        <w:rPr>
          <w:rFonts w:cs="Calibri"/>
          <w:color w:val="1A1A1A"/>
          <w:sz w:val="20"/>
          <w:szCs w:val="20"/>
        </w:rPr>
        <w:t xml:space="preserve"> </w:t>
      </w:r>
      <w:proofErr w:type="spellStart"/>
      <w:r>
        <w:rPr>
          <w:rFonts w:cs="Calibri"/>
          <w:color w:val="1A1A1A"/>
          <w:sz w:val="20"/>
          <w:szCs w:val="20"/>
        </w:rPr>
        <w:t>Computerizzata</w:t>
      </w:r>
      <w:proofErr w:type="spellEnd"/>
      <w:r>
        <w:rPr>
          <w:rFonts w:cs="Calibri"/>
          <w:color w:val="1A1A1A"/>
          <w:sz w:val="20"/>
          <w:szCs w:val="20"/>
        </w:rPr>
        <w:t xml:space="preserve"> [A case of </w:t>
      </w:r>
      <w:proofErr w:type="spellStart"/>
      <w:r>
        <w:rPr>
          <w:rFonts w:cs="Calibri"/>
          <w:color w:val="1A1A1A"/>
          <w:sz w:val="20"/>
          <w:szCs w:val="20"/>
        </w:rPr>
        <w:t>gossypiboma</w:t>
      </w:r>
      <w:proofErr w:type="spellEnd"/>
      <w:r>
        <w:rPr>
          <w:rFonts w:cs="Calibri"/>
          <w:color w:val="1A1A1A"/>
          <w:sz w:val="20"/>
          <w:szCs w:val="20"/>
        </w:rPr>
        <w:t xml:space="preserve"> of the knee. Its computed tomographic diagnosis]. </w:t>
      </w:r>
      <w:proofErr w:type="spellStart"/>
      <w:r>
        <w:rPr>
          <w:rFonts w:cs="Calibri"/>
          <w:color w:val="1A1A1A"/>
          <w:sz w:val="20"/>
          <w:szCs w:val="20"/>
        </w:rPr>
        <w:t>Radiol</w:t>
      </w:r>
      <w:proofErr w:type="spellEnd"/>
      <w:r>
        <w:rPr>
          <w:rFonts w:cs="Calibri"/>
          <w:color w:val="1A1A1A"/>
          <w:sz w:val="20"/>
          <w:szCs w:val="20"/>
        </w:rPr>
        <w:t xml:space="preserve"> Med. 2000 Mar;99(3):188-9. Italian. PMID: 10879169.</w:t>
      </w:r>
    </w:p>
    <w:p w14:paraId="4E538259"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74BC65AC"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Spain</w:t>
      </w:r>
    </w:p>
    <w:p w14:paraId="7A95736A"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xml:space="preserve">Morales M, Pérez V, </w:t>
      </w:r>
      <w:proofErr w:type="spellStart"/>
      <w:r>
        <w:rPr>
          <w:rFonts w:cs="Calibri"/>
          <w:color w:val="1A1A1A"/>
          <w:sz w:val="20"/>
          <w:szCs w:val="20"/>
        </w:rPr>
        <w:t>Picón</w:t>
      </w:r>
      <w:proofErr w:type="spellEnd"/>
      <w:r>
        <w:rPr>
          <w:rFonts w:cs="Calibri"/>
          <w:color w:val="1A1A1A"/>
          <w:sz w:val="20"/>
          <w:szCs w:val="20"/>
        </w:rPr>
        <w:t xml:space="preserve"> G, Vander J, </w:t>
      </w:r>
      <w:proofErr w:type="spellStart"/>
      <w:r>
        <w:rPr>
          <w:rFonts w:cs="Calibri"/>
          <w:color w:val="1A1A1A"/>
          <w:sz w:val="20"/>
          <w:szCs w:val="20"/>
        </w:rPr>
        <w:t>Calpena</w:t>
      </w:r>
      <w:proofErr w:type="spellEnd"/>
      <w:r>
        <w:rPr>
          <w:rFonts w:cs="Calibri"/>
          <w:color w:val="1A1A1A"/>
          <w:sz w:val="20"/>
          <w:szCs w:val="20"/>
        </w:rPr>
        <w:t xml:space="preserve"> R, Candela F, </w:t>
      </w:r>
      <w:proofErr w:type="spellStart"/>
      <w:r>
        <w:rPr>
          <w:rFonts w:cs="Calibri"/>
          <w:color w:val="1A1A1A"/>
          <w:sz w:val="20"/>
          <w:szCs w:val="20"/>
        </w:rPr>
        <w:t>Compañ</w:t>
      </w:r>
      <w:proofErr w:type="spellEnd"/>
      <w:r>
        <w:rPr>
          <w:rFonts w:cs="Calibri"/>
          <w:color w:val="1A1A1A"/>
          <w:sz w:val="20"/>
          <w:szCs w:val="20"/>
        </w:rPr>
        <w:t xml:space="preserve"> A, García S, </w:t>
      </w:r>
      <w:proofErr w:type="spellStart"/>
      <w:r>
        <w:rPr>
          <w:rFonts w:cs="Calibri"/>
          <w:color w:val="1A1A1A"/>
          <w:sz w:val="20"/>
          <w:szCs w:val="20"/>
        </w:rPr>
        <w:t>Meroño</w:t>
      </w:r>
      <w:proofErr w:type="spellEnd"/>
      <w:r>
        <w:rPr>
          <w:rFonts w:cs="Calibri"/>
          <w:color w:val="1A1A1A"/>
          <w:sz w:val="20"/>
          <w:szCs w:val="20"/>
        </w:rPr>
        <w:t xml:space="preserve"> E, Medrano J. </w:t>
      </w:r>
      <w:proofErr w:type="spellStart"/>
      <w:r>
        <w:rPr>
          <w:rFonts w:cs="Calibri"/>
          <w:color w:val="1A1A1A"/>
          <w:sz w:val="20"/>
          <w:szCs w:val="20"/>
        </w:rPr>
        <w:t>Gasa</w:t>
      </w:r>
      <w:proofErr w:type="spellEnd"/>
      <w:r>
        <w:rPr>
          <w:rFonts w:cs="Calibri"/>
          <w:color w:val="1A1A1A"/>
          <w:sz w:val="20"/>
          <w:szCs w:val="20"/>
        </w:rPr>
        <w:t xml:space="preserve"> </w:t>
      </w:r>
      <w:proofErr w:type="spellStart"/>
      <w:r>
        <w:rPr>
          <w:rFonts w:cs="Calibri"/>
          <w:color w:val="1A1A1A"/>
          <w:sz w:val="20"/>
          <w:szCs w:val="20"/>
        </w:rPr>
        <w:t>quirúrgica</w:t>
      </w:r>
      <w:proofErr w:type="spellEnd"/>
      <w:r>
        <w:rPr>
          <w:rFonts w:cs="Calibri"/>
          <w:color w:val="1A1A1A"/>
          <w:sz w:val="20"/>
          <w:szCs w:val="20"/>
        </w:rPr>
        <w:t xml:space="preserve"> </w:t>
      </w:r>
      <w:proofErr w:type="spellStart"/>
      <w:r>
        <w:rPr>
          <w:rFonts w:cs="Calibri"/>
          <w:color w:val="1A1A1A"/>
          <w:sz w:val="20"/>
          <w:szCs w:val="20"/>
        </w:rPr>
        <w:t>retenida</w:t>
      </w:r>
      <w:proofErr w:type="spellEnd"/>
      <w:r>
        <w:rPr>
          <w:rFonts w:cs="Calibri"/>
          <w:color w:val="1A1A1A"/>
          <w:sz w:val="20"/>
          <w:szCs w:val="20"/>
        </w:rPr>
        <w:t xml:space="preserve"> </w:t>
      </w:r>
      <w:proofErr w:type="spellStart"/>
      <w:r>
        <w:rPr>
          <w:rFonts w:cs="Calibri"/>
          <w:color w:val="1A1A1A"/>
          <w:sz w:val="20"/>
          <w:szCs w:val="20"/>
        </w:rPr>
        <w:t>simulando</w:t>
      </w:r>
      <w:proofErr w:type="spellEnd"/>
      <w:r>
        <w:rPr>
          <w:rFonts w:cs="Calibri"/>
          <w:color w:val="1A1A1A"/>
          <w:sz w:val="20"/>
          <w:szCs w:val="20"/>
        </w:rPr>
        <w:t xml:space="preserve"> un </w:t>
      </w:r>
      <w:proofErr w:type="spellStart"/>
      <w:r>
        <w:rPr>
          <w:rFonts w:cs="Calibri"/>
          <w:color w:val="1A1A1A"/>
          <w:sz w:val="20"/>
          <w:szCs w:val="20"/>
        </w:rPr>
        <w:t>quiste</w:t>
      </w:r>
      <w:proofErr w:type="spellEnd"/>
      <w:r>
        <w:rPr>
          <w:rFonts w:cs="Calibri"/>
          <w:color w:val="1A1A1A"/>
          <w:sz w:val="20"/>
          <w:szCs w:val="20"/>
        </w:rPr>
        <w:t xml:space="preserve"> </w:t>
      </w:r>
      <w:proofErr w:type="spellStart"/>
      <w:r>
        <w:rPr>
          <w:rFonts w:cs="Calibri"/>
          <w:color w:val="1A1A1A"/>
          <w:sz w:val="20"/>
          <w:szCs w:val="20"/>
        </w:rPr>
        <w:t>hepático</w:t>
      </w:r>
      <w:proofErr w:type="spellEnd"/>
      <w:r>
        <w:rPr>
          <w:rFonts w:cs="Calibri"/>
          <w:color w:val="1A1A1A"/>
          <w:sz w:val="20"/>
          <w:szCs w:val="20"/>
        </w:rPr>
        <w:t xml:space="preserve"> [A retained surgical sponge simulating a hepatic cyst]. Rev </w:t>
      </w:r>
      <w:proofErr w:type="spellStart"/>
      <w:r>
        <w:rPr>
          <w:rFonts w:cs="Calibri"/>
          <w:color w:val="1A1A1A"/>
          <w:sz w:val="20"/>
          <w:szCs w:val="20"/>
        </w:rPr>
        <w:t>Esp</w:t>
      </w:r>
      <w:proofErr w:type="spellEnd"/>
      <w:r>
        <w:rPr>
          <w:rFonts w:cs="Calibri"/>
          <w:color w:val="1A1A1A"/>
          <w:sz w:val="20"/>
          <w:szCs w:val="20"/>
        </w:rPr>
        <w:t xml:space="preserve"> </w:t>
      </w:r>
      <w:proofErr w:type="spellStart"/>
      <w:r>
        <w:rPr>
          <w:rFonts w:cs="Calibri"/>
          <w:color w:val="1A1A1A"/>
          <w:sz w:val="20"/>
          <w:szCs w:val="20"/>
        </w:rPr>
        <w:t>Enferm</w:t>
      </w:r>
      <w:proofErr w:type="spellEnd"/>
      <w:r>
        <w:rPr>
          <w:rFonts w:cs="Calibri"/>
          <w:color w:val="1A1A1A"/>
          <w:sz w:val="20"/>
          <w:szCs w:val="20"/>
        </w:rPr>
        <w:t xml:space="preserve"> Dig. 1994 Jun;85(6):488-9. Spanish. PMID: 8068430.</w:t>
      </w:r>
    </w:p>
    <w:p w14:paraId="52799421"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1D34A21D"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Russia</w:t>
      </w:r>
    </w:p>
    <w:p w14:paraId="073BEA23"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Levashov</w:t>
      </w:r>
      <w:proofErr w:type="spellEnd"/>
      <w:r>
        <w:rPr>
          <w:rFonts w:cs="Calibri"/>
          <w:color w:val="1A1A1A"/>
          <w:sz w:val="20"/>
          <w:szCs w:val="20"/>
        </w:rPr>
        <w:t xml:space="preserve"> </w:t>
      </w:r>
      <w:proofErr w:type="spellStart"/>
      <w:r>
        <w:rPr>
          <w:rFonts w:cs="Calibri"/>
          <w:color w:val="1A1A1A"/>
          <w:sz w:val="20"/>
          <w:szCs w:val="20"/>
        </w:rPr>
        <w:t>IuN</w:t>
      </w:r>
      <w:proofErr w:type="spellEnd"/>
      <w:r>
        <w:rPr>
          <w:rFonts w:cs="Calibri"/>
          <w:color w:val="1A1A1A"/>
          <w:sz w:val="20"/>
          <w:szCs w:val="20"/>
        </w:rPr>
        <w:t xml:space="preserve">, Varlamov VV, Smirnov VM. </w:t>
      </w:r>
      <w:proofErr w:type="spellStart"/>
      <w:r>
        <w:rPr>
          <w:rFonts w:cs="Calibri"/>
          <w:color w:val="1A1A1A"/>
          <w:sz w:val="20"/>
          <w:szCs w:val="20"/>
        </w:rPr>
        <w:t>Diagnostika</w:t>
      </w:r>
      <w:proofErr w:type="spellEnd"/>
      <w:r>
        <w:rPr>
          <w:rFonts w:cs="Calibri"/>
          <w:color w:val="1A1A1A"/>
          <w:sz w:val="20"/>
          <w:szCs w:val="20"/>
        </w:rPr>
        <w:t xml:space="preserve"> </w:t>
      </w:r>
      <w:proofErr w:type="spellStart"/>
      <w:r>
        <w:rPr>
          <w:rFonts w:cs="Calibri"/>
          <w:color w:val="1A1A1A"/>
          <w:sz w:val="20"/>
          <w:szCs w:val="20"/>
        </w:rPr>
        <w:t>inorodnykh</w:t>
      </w:r>
      <w:proofErr w:type="spellEnd"/>
      <w:r>
        <w:rPr>
          <w:rFonts w:cs="Calibri"/>
          <w:color w:val="1A1A1A"/>
          <w:sz w:val="20"/>
          <w:szCs w:val="20"/>
        </w:rPr>
        <w:t xml:space="preserve"> </w:t>
      </w:r>
      <w:proofErr w:type="spellStart"/>
      <w:r>
        <w:rPr>
          <w:rFonts w:cs="Calibri"/>
          <w:color w:val="1A1A1A"/>
          <w:sz w:val="20"/>
          <w:szCs w:val="20"/>
        </w:rPr>
        <w:t>tel</w:t>
      </w:r>
      <w:proofErr w:type="spellEnd"/>
      <w:r>
        <w:rPr>
          <w:rFonts w:cs="Calibri"/>
          <w:color w:val="1A1A1A"/>
          <w:sz w:val="20"/>
          <w:szCs w:val="20"/>
        </w:rPr>
        <w:t xml:space="preserve">, </w:t>
      </w:r>
      <w:proofErr w:type="spellStart"/>
      <w:r>
        <w:rPr>
          <w:rFonts w:cs="Calibri"/>
          <w:color w:val="1A1A1A"/>
          <w:sz w:val="20"/>
          <w:szCs w:val="20"/>
        </w:rPr>
        <w:t>ostavlennykh</w:t>
      </w:r>
      <w:proofErr w:type="spellEnd"/>
      <w:r>
        <w:rPr>
          <w:rFonts w:cs="Calibri"/>
          <w:color w:val="1A1A1A"/>
          <w:sz w:val="20"/>
          <w:szCs w:val="20"/>
        </w:rPr>
        <w:t xml:space="preserve"> </w:t>
      </w:r>
      <w:proofErr w:type="spellStart"/>
      <w:r>
        <w:rPr>
          <w:rFonts w:cs="Calibri"/>
          <w:color w:val="1A1A1A"/>
          <w:sz w:val="20"/>
          <w:szCs w:val="20"/>
        </w:rPr>
        <w:t>pri</w:t>
      </w:r>
      <w:proofErr w:type="spellEnd"/>
      <w:r>
        <w:rPr>
          <w:rFonts w:cs="Calibri"/>
          <w:color w:val="1A1A1A"/>
          <w:sz w:val="20"/>
          <w:szCs w:val="20"/>
        </w:rPr>
        <w:t xml:space="preserve"> </w:t>
      </w:r>
      <w:proofErr w:type="spellStart"/>
      <w:r>
        <w:rPr>
          <w:rFonts w:cs="Calibri"/>
          <w:color w:val="1A1A1A"/>
          <w:sz w:val="20"/>
          <w:szCs w:val="20"/>
        </w:rPr>
        <w:t>operatsiiakh</w:t>
      </w:r>
      <w:proofErr w:type="spellEnd"/>
      <w:r>
        <w:rPr>
          <w:rFonts w:cs="Calibri"/>
          <w:color w:val="1A1A1A"/>
          <w:sz w:val="20"/>
          <w:szCs w:val="20"/>
        </w:rPr>
        <w:t xml:space="preserve"> v </w:t>
      </w:r>
      <w:proofErr w:type="spellStart"/>
      <w:r>
        <w:rPr>
          <w:rFonts w:cs="Calibri"/>
          <w:color w:val="1A1A1A"/>
          <w:sz w:val="20"/>
          <w:szCs w:val="20"/>
        </w:rPr>
        <w:t>plevral'noĭ</w:t>
      </w:r>
      <w:proofErr w:type="spellEnd"/>
      <w:r>
        <w:rPr>
          <w:rFonts w:cs="Calibri"/>
          <w:color w:val="1A1A1A"/>
          <w:sz w:val="20"/>
          <w:szCs w:val="20"/>
        </w:rPr>
        <w:t xml:space="preserve"> </w:t>
      </w:r>
      <w:proofErr w:type="spellStart"/>
      <w:r>
        <w:rPr>
          <w:rFonts w:cs="Calibri"/>
          <w:color w:val="1A1A1A"/>
          <w:sz w:val="20"/>
          <w:szCs w:val="20"/>
        </w:rPr>
        <w:t>polosti</w:t>
      </w:r>
      <w:proofErr w:type="spellEnd"/>
      <w:r>
        <w:rPr>
          <w:rFonts w:cs="Calibri"/>
          <w:color w:val="1A1A1A"/>
          <w:sz w:val="20"/>
          <w:szCs w:val="20"/>
        </w:rPr>
        <w:t xml:space="preserve"> [The diagnosis of foreign bodies left behind in the pleural cavity during operations]. </w:t>
      </w:r>
      <w:proofErr w:type="spellStart"/>
      <w:r>
        <w:rPr>
          <w:rFonts w:cs="Calibri"/>
          <w:color w:val="1A1A1A"/>
          <w:sz w:val="20"/>
          <w:szCs w:val="20"/>
        </w:rPr>
        <w:t>Vestn</w:t>
      </w:r>
      <w:proofErr w:type="spellEnd"/>
      <w:r>
        <w:rPr>
          <w:rFonts w:cs="Calibri"/>
          <w:color w:val="1A1A1A"/>
          <w:sz w:val="20"/>
          <w:szCs w:val="20"/>
        </w:rPr>
        <w:t xml:space="preserve"> </w:t>
      </w:r>
      <w:proofErr w:type="spellStart"/>
      <w:r>
        <w:rPr>
          <w:rFonts w:cs="Calibri"/>
          <w:color w:val="1A1A1A"/>
          <w:sz w:val="20"/>
          <w:szCs w:val="20"/>
        </w:rPr>
        <w:t>Khir</w:t>
      </w:r>
      <w:proofErr w:type="spellEnd"/>
      <w:r>
        <w:rPr>
          <w:rFonts w:cs="Calibri"/>
          <w:color w:val="1A1A1A"/>
          <w:sz w:val="20"/>
          <w:szCs w:val="20"/>
        </w:rPr>
        <w:t xml:space="preserve"> </w:t>
      </w:r>
      <w:proofErr w:type="spellStart"/>
      <w:r>
        <w:rPr>
          <w:rFonts w:cs="Calibri"/>
          <w:color w:val="1A1A1A"/>
          <w:sz w:val="20"/>
          <w:szCs w:val="20"/>
        </w:rPr>
        <w:t>Im</w:t>
      </w:r>
      <w:proofErr w:type="spellEnd"/>
      <w:r>
        <w:rPr>
          <w:rFonts w:cs="Calibri"/>
          <w:color w:val="1A1A1A"/>
          <w:sz w:val="20"/>
          <w:szCs w:val="20"/>
        </w:rPr>
        <w:t xml:space="preserve"> I </w:t>
      </w:r>
      <w:proofErr w:type="spellStart"/>
      <w:r>
        <w:rPr>
          <w:rFonts w:cs="Calibri"/>
          <w:color w:val="1A1A1A"/>
          <w:sz w:val="20"/>
          <w:szCs w:val="20"/>
        </w:rPr>
        <w:t>I</w:t>
      </w:r>
      <w:proofErr w:type="spellEnd"/>
      <w:r>
        <w:rPr>
          <w:rFonts w:cs="Calibri"/>
          <w:color w:val="1A1A1A"/>
          <w:sz w:val="20"/>
          <w:szCs w:val="20"/>
        </w:rPr>
        <w:t xml:space="preserve"> </w:t>
      </w:r>
      <w:proofErr w:type="spellStart"/>
      <w:r>
        <w:rPr>
          <w:rFonts w:cs="Calibri"/>
          <w:color w:val="1A1A1A"/>
          <w:sz w:val="20"/>
          <w:szCs w:val="20"/>
        </w:rPr>
        <w:t>Grek</w:t>
      </w:r>
      <w:proofErr w:type="spellEnd"/>
      <w:r>
        <w:rPr>
          <w:rFonts w:cs="Calibri"/>
          <w:color w:val="1A1A1A"/>
          <w:sz w:val="20"/>
          <w:szCs w:val="20"/>
        </w:rPr>
        <w:t>. 1992 May;148(5):231-4. Russian. PMID: 1302962.</w:t>
      </w:r>
    </w:p>
    <w:p w14:paraId="2091EBA7"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w:t>
      </w:r>
    </w:p>
    <w:p w14:paraId="190A1C38"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Urman</w:t>
      </w:r>
      <w:proofErr w:type="spellEnd"/>
      <w:r>
        <w:rPr>
          <w:rFonts w:cs="Calibri"/>
          <w:color w:val="1A1A1A"/>
          <w:sz w:val="20"/>
          <w:szCs w:val="20"/>
        </w:rPr>
        <w:t xml:space="preserve"> MG, Davidov MI. </w:t>
      </w:r>
      <w:proofErr w:type="spellStart"/>
      <w:r>
        <w:rPr>
          <w:rFonts w:cs="Calibri"/>
          <w:color w:val="1A1A1A"/>
          <w:sz w:val="20"/>
          <w:szCs w:val="20"/>
        </w:rPr>
        <w:t>Neobychnye</w:t>
      </w:r>
      <w:proofErr w:type="spellEnd"/>
      <w:r>
        <w:rPr>
          <w:rFonts w:cs="Calibri"/>
          <w:color w:val="1A1A1A"/>
          <w:sz w:val="20"/>
          <w:szCs w:val="20"/>
        </w:rPr>
        <w:t xml:space="preserve"> </w:t>
      </w:r>
      <w:proofErr w:type="spellStart"/>
      <w:r>
        <w:rPr>
          <w:rFonts w:cs="Calibri"/>
          <w:color w:val="1A1A1A"/>
          <w:sz w:val="20"/>
          <w:szCs w:val="20"/>
        </w:rPr>
        <w:t>sluchai</w:t>
      </w:r>
      <w:proofErr w:type="spellEnd"/>
      <w:r>
        <w:rPr>
          <w:rFonts w:cs="Calibri"/>
          <w:color w:val="1A1A1A"/>
          <w:sz w:val="20"/>
          <w:szCs w:val="20"/>
        </w:rPr>
        <w:t xml:space="preserve"> </w:t>
      </w:r>
      <w:proofErr w:type="spellStart"/>
      <w:r>
        <w:rPr>
          <w:rFonts w:cs="Calibri"/>
          <w:color w:val="1A1A1A"/>
          <w:sz w:val="20"/>
          <w:szCs w:val="20"/>
        </w:rPr>
        <w:t>mnozhestvennykh</w:t>
      </w:r>
      <w:proofErr w:type="spellEnd"/>
      <w:r>
        <w:rPr>
          <w:rFonts w:cs="Calibri"/>
          <w:color w:val="1A1A1A"/>
          <w:sz w:val="20"/>
          <w:szCs w:val="20"/>
        </w:rPr>
        <w:t xml:space="preserve"> </w:t>
      </w:r>
      <w:proofErr w:type="spellStart"/>
      <w:r>
        <w:rPr>
          <w:rFonts w:cs="Calibri"/>
          <w:color w:val="1A1A1A"/>
          <w:sz w:val="20"/>
          <w:szCs w:val="20"/>
        </w:rPr>
        <w:t>rezidual'nykh</w:t>
      </w:r>
      <w:proofErr w:type="spellEnd"/>
      <w:r>
        <w:rPr>
          <w:rFonts w:cs="Calibri"/>
          <w:color w:val="1A1A1A"/>
          <w:sz w:val="20"/>
          <w:szCs w:val="20"/>
        </w:rPr>
        <w:t xml:space="preserve"> </w:t>
      </w:r>
      <w:proofErr w:type="spellStart"/>
      <w:r>
        <w:rPr>
          <w:rFonts w:cs="Calibri"/>
          <w:color w:val="1A1A1A"/>
          <w:sz w:val="20"/>
          <w:szCs w:val="20"/>
        </w:rPr>
        <w:t>tekstil'nykh</w:t>
      </w:r>
      <w:proofErr w:type="spellEnd"/>
      <w:r>
        <w:rPr>
          <w:rFonts w:cs="Calibri"/>
          <w:color w:val="1A1A1A"/>
          <w:sz w:val="20"/>
          <w:szCs w:val="20"/>
        </w:rPr>
        <w:t xml:space="preserve"> </w:t>
      </w:r>
      <w:proofErr w:type="spellStart"/>
      <w:r>
        <w:rPr>
          <w:rFonts w:cs="Calibri"/>
          <w:color w:val="1A1A1A"/>
          <w:sz w:val="20"/>
          <w:szCs w:val="20"/>
        </w:rPr>
        <w:t>inorodnykh</w:t>
      </w:r>
      <w:proofErr w:type="spellEnd"/>
      <w:r>
        <w:rPr>
          <w:rFonts w:cs="Calibri"/>
          <w:color w:val="1A1A1A"/>
          <w:sz w:val="20"/>
          <w:szCs w:val="20"/>
        </w:rPr>
        <w:t xml:space="preserve"> </w:t>
      </w:r>
      <w:proofErr w:type="spellStart"/>
      <w:r>
        <w:rPr>
          <w:rFonts w:cs="Calibri"/>
          <w:color w:val="1A1A1A"/>
          <w:sz w:val="20"/>
          <w:szCs w:val="20"/>
        </w:rPr>
        <w:t>tel</w:t>
      </w:r>
      <w:proofErr w:type="spellEnd"/>
      <w:r>
        <w:rPr>
          <w:rFonts w:cs="Calibri"/>
          <w:color w:val="1A1A1A"/>
          <w:sz w:val="20"/>
          <w:szCs w:val="20"/>
        </w:rPr>
        <w:t xml:space="preserve"> [Unusual cases of multiple residual textile foreign bodies]. </w:t>
      </w:r>
      <w:proofErr w:type="spellStart"/>
      <w:r>
        <w:rPr>
          <w:rFonts w:cs="Calibri"/>
          <w:color w:val="1A1A1A"/>
          <w:sz w:val="20"/>
          <w:szCs w:val="20"/>
        </w:rPr>
        <w:t>Vestn</w:t>
      </w:r>
      <w:proofErr w:type="spellEnd"/>
      <w:r>
        <w:rPr>
          <w:rFonts w:cs="Calibri"/>
          <w:color w:val="1A1A1A"/>
          <w:sz w:val="20"/>
          <w:szCs w:val="20"/>
        </w:rPr>
        <w:t xml:space="preserve"> </w:t>
      </w:r>
      <w:proofErr w:type="spellStart"/>
      <w:r>
        <w:rPr>
          <w:rFonts w:cs="Calibri"/>
          <w:color w:val="1A1A1A"/>
          <w:sz w:val="20"/>
          <w:szCs w:val="20"/>
        </w:rPr>
        <w:t>Khir</w:t>
      </w:r>
      <w:proofErr w:type="spellEnd"/>
      <w:r>
        <w:rPr>
          <w:rFonts w:cs="Calibri"/>
          <w:color w:val="1A1A1A"/>
          <w:sz w:val="20"/>
          <w:szCs w:val="20"/>
        </w:rPr>
        <w:t xml:space="preserve"> </w:t>
      </w:r>
      <w:proofErr w:type="spellStart"/>
      <w:r>
        <w:rPr>
          <w:rFonts w:cs="Calibri"/>
          <w:color w:val="1A1A1A"/>
          <w:sz w:val="20"/>
          <w:szCs w:val="20"/>
        </w:rPr>
        <w:t>Im</w:t>
      </w:r>
      <w:proofErr w:type="spellEnd"/>
      <w:r>
        <w:rPr>
          <w:rFonts w:cs="Calibri"/>
          <w:color w:val="1A1A1A"/>
          <w:sz w:val="20"/>
          <w:szCs w:val="20"/>
        </w:rPr>
        <w:t xml:space="preserve"> I </w:t>
      </w:r>
      <w:proofErr w:type="spellStart"/>
      <w:r>
        <w:rPr>
          <w:rFonts w:cs="Calibri"/>
          <w:color w:val="1A1A1A"/>
          <w:sz w:val="20"/>
          <w:szCs w:val="20"/>
        </w:rPr>
        <w:t>I</w:t>
      </w:r>
      <w:proofErr w:type="spellEnd"/>
      <w:r>
        <w:rPr>
          <w:rFonts w:cs="Calibri"/>
          <w:color w:val="1A1A1A"/>
          <w:sz w:val="20"/>
          <w:szCs w:val="20"/>
        </w:rPr>
        <w:t xml:space="preserve"> </w:t>
      </w:r>
      <w:proofErr w:type="spellStart"/>
      <w:r>
        <w:rPr>
          <w:rFonts w:cs="Calibri"/>
          <w:color w:val="1A1A1A"/>
          <w:sz w:val="20"/>
          <w:szCs w:val="20"/>
        </w:rPr>
        <w:t>Grek</w:t>
      </w:r>
      <w:proofErr w:type="spellEnd"/>
      <w:r>
        <w:rPr>
          <w:rFonts w:cs="Calibri"/>
          <w:color w:val="1A1A1A"/>
          <w:sz w:val="20"/>
          <w:szCs w:val="20"/>
        </w:rPr>
        <w:t>. 1997;156(5):82-3. Russian. PMID: 9490545.</w:t>
      </w:r>
    </w:p>
    <w:p w14:paraId="33E94CD0"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w:t>
      </w:r>
    </w:p>
    <w:p w14:paraId="18349172" w14:textId="77777777" w:rsidR="00FA434A" w:rsidRDefault="00FA434A" w:rsidP="00FA434A">
      <w:pPr>
        <w:pStyle w:val="NormalWeb"/>
        <w:spacing w:before="0" w:beforeAutospacing="0" w:after="0" w:afterAutospacing="0"/>
        <w:jc w:val="both"/>
        <w:rPr>
          <w:color w:val="000000"/>
        </w:rPr>
      </w:pPr>
      <w:proofErr w:type="spellStart"/>
      <w:r>
        <w:rPr>
          <w:rFonts w:cs="Calibri"/>
          <w:color w:val="1A1A1A"/>
          <w:sz w:val="20"/>
          <w:szCs w:val="20"/>
        </w:rPr>
        <w:t>Subbotin</w:t>
      </w:r>
      <w:proofErr w:type="spellEnd"/>
      <w:r>
        <w:rPr>
          <w:rFonts w:cs="Calibri"/>
          <w:color w:val="1A1A1A"/>
          <w:sz w:val="20"/>
          <w:szCs w:val="20"/>
        </w:rPr>
        <w:t xml:space="preserve"> VM, Davidov MI. </w:t>
      </w:r>
      <w:proofErr w:type="spellStart"/>
      <w:r>
        <w:rPr>
          <w:rFonts w:cs="Calibri"/>
          <w:color w:val="1A1A1A"/>
          <w:sz w:val="20"/>
          <w:szCs w:val="20"/>
        </w:rPr>
        <w:t>Prichiny</w:t>
      </w:r>
      <w:proofErr w:type="spellEnd"/>
      <w:r>
        <w:rPr>
          <w:rFonts w:cs="Calibri"/>
          <w:color w:val="1A1A1A"/>
          <w:sz w:val="20"/>
          <w:szCs w:val="20"/>
        </w:rPr>
        <w:t xml:space="preserve"> </w:t>
      </w:r>
      <w:proofErr w:type="spellStart"/>
      <w:r>
        <w:rPr>
          <w:rFonts w:cs="Calibri"/>
          <w:color w:val="1A1A1A"/>
          <w:sz w:val="20"/>
          <w:szCs w:val="20"/>
        </w:rPr>
        <w:t>ostavleniia</w:t>
      </w:r>
      <w:proofErr w:type="spellEnd"/>
      <w:r>
        <w:rPr>
          <w:rFonts w:cs="Calibri"/>
          <w:color w:val="1A1A1A"/>
          <w:sz w:val="20"/>
          <w:szCs w:val="20"/>
        </w:rPr>
        <w:t xml:space="preserve"> </w:t>
      </w:r>
      <w:proofErr w:type="spellStart"/>
      <w:r>
        <w:rPr>
          <w:rFonts w:cs="Calibri"/>
          <w:color w:val="1A1A1A"/>
          <w:sz w:val="20"/>
          <w:szCs w:val="20"/>
        </w:rPr>
        <w:t>inorodnykh</w:t>
      </w:r>
      <w:proofErr w:type="spellEnd"/>
      <w:r>
        <w:rPr>
          <w:rFonts w:cs="Calibri"/>
          <w:color w:val="1A1A1A"/>
          <w:sz w:val="20"/>
          <w:szCs w:val="20"/>
        </w:rPr>
        <w:t xml:space="preserve"> </w:t>
      </w:r>
      <w:proofErr w:type="spellStart"/>
      <w:r>
        <w:rPr>
          <w:rFonts w:cs="Calibri"/>
          <w:color w:val="1A1A1A"/>
          <w:sz w:val="20"/>
          <w:szCs w:val="20"/>
        </w:rPr>
        <w:t>tel</w:t>
      </w:r>
      <w:proofErr w:type="spellEnd"/>
      <w:r>
        <w:rPr>
          <w:rFonts w:cs="Calibri"/>
          <w:color w:val="1A1A1A"/>
          <w:sz w:val="20"/>
          <w:szCs w:val="20"/>
        </w:rPr>
        <w:t xml:space="preserve"> v </w:t>
      </w:r>
      <w:proofErr w:type="spellStart"/>
      <w:r>
        <w:rPr>
          <w:rFonts w:cs="Calibri"/>
          <w:color w:val="1A1A1A"/>
          <w:sz w:val="20"/>
          <w:szCs w:val="20"/>
        </w:rPr>
        <w:t>briushnoĭ</w:t>
      </w:r>
      <w:proofErr w:type="spellEnd"/>
      <w:r>
        <w:rPr>
          <w:rFonts w:cs="Calibri"/>
          <w:color w:val="1A1A1A"/>
          <w:sz w:val="20"/>
          <w:szCs w:val="20"/>
        </w:rPr>
        <w:t xml:space="preserve"> </w:t>
      </w:r>
      <w:proofErr w:type="spellStart"/>
      <w:r>
        <w:rPr>
          <w:rFonts w:cs="Calibri"/>
          <w:color w:val="1A1A1A"/>
          <w:sz w:val="20"/>
          <w:szCs w:val="20"/>
        </w:rPr>
        <w:t>polosti</w:t>
      </w:r>
      <w:proofErr w:type="spellEnd"/>
      <w:r>
        <w:rPr>
          <w:rFonts w:cs="Calibri"/>
          <w:color w:val="1A1A1A"/>
          <w:sz w:val="20"/>
          <w:szCs w:val="20"/>
        </w:rPr>
        <w:t xml:space="preserve"> </w:t>
      </w:r>
      <w:proofErr w:type="spellStart"/>
      <w:r>
        <w:rPr>
          <w:rFonts w:cs="Calibri"/>
          <w:color w:val="1A1A1A"/>
          <w:sz w:val="20"/>
          <w:szCs w:val="20"/>
        </w:rPr>
        <w:t>i</w:t>
      </w:r>
      <w:proofErr w:type="spellEnd"/>
      <w:r>
        <w:rPr>
          <w:rFonts w:cs="Calibri"/>
          <w:color w:val="1A1A1A"/>
          <w:sz w:val="20"/>
          <w:szCs w:val="20"/>
        </w:rPr>
        <w:t xml:space="preserve"> </w:t>
      </w:r>
      <w:proofErr w:type="spellStart"/>
      <w:r>
        <w:rPr>
          <w:rFonts w:cs="Calibri"/>
          <w:color w:val="1A1A1A"/>
          <w:sz w:val="20"/>
          <w:szCs w:val="20"/>
        </w:rPr>
        <w:t>profilaktika</w:t>
      </w:r>
      <w:proofErr w:type="spellEnd"/>
      <w:r>
        <w:rPr>
          <w:rFonts w:cs="Calibri"/>
          <w:color w:val="1A1A1A"/>
          <w:sz w:val="20"/>
          <w:szCs w:val="20"/>
        </w:rPr>
        <w:t xml:space="preserve"> </w:t>
      </w:r>
      <w:proofErr w:type="spellStart"/>
      <w:r>
        <w:rPr>
          <w:rFonts w:cs="Calibri"/>
          <w:color w:val="1A1A1A"/>
          <w:sz w:val="20"/>
          <w:szCs w:val="20"/>
        </w:rPr>
        <w:t>étogo</w:t>
      </w:r>
      <w:proofErr w:type="spellEnd"/>
      <w:r>
        <w:rPr>
          <w:rFonts w:cs="Calibri"/>
          <w:color w:val="1A1A1A"/>
          <w:sz w:val="20"/>
          <w:szCs w:val="20"/>
        </w:rPr>
        <w:t xml:space="preserve"> </w:t>
      </w:r>
      <w:proofErr w:type="spellStart"/>
      <w:r>
        <w:rPr>
          <w:rFonts w:cs="Calibri"/>
          <w:color w:val="1A1A1A"/>
          <w:sz w:val="20"/>
          <w:szCs w:val="20"/>
        </w:rPr>
        <w:t>oslozhneniia</w:t>
      </w:r>
      <w:proofErr w:type="spellEnd"/>
      <w:r>
        <w:rPr>
          <w:rFonts w:cs="Calibri"/>
          <w:color w:val="1A1A1A"/>
          <w:sz w:val="20"/>
          <w:szCs w:val="20"/>
        </w:rPr>
        <w:t xml:space="preserve"> [The reasons for leaving foreign bodies in the abdominal cavity and the prevention of this complication]. </w:t>
      </w:r>
      <w:proofErr w:type="spellStart"/>
      <w:r>
        <w:rPr>
          <w:rFonts w:cs="Calibri"/>
          <w:color w:val="1A1A1A"/>
          <w:sz w:val="20"/>
          <w:szCs w:val="20"/>
        </w:rPr>
        <w:t>Vestn</w:t>
      </w:r>
      <w:proofErr w:type="spellEnd"/>
      <w:r>
        <w:rPr>
          <w:rFonts w:cs="Calibri"/>
          <w:color w:val="1A1A1A"/>
          <w:sz w:val="20"/>
          <w:szCs w:val="20"/>
        </w:rPr>
        <w:t xml:space="preserve"> </w:t>
      </w:r>
      <w:proofErr w:type="spellStart"/>
      <w:r>
        <w:rPr>
          <w:rFonts w:cs="Calibri"/>
          <w:color w:val="1A1A1A"/>
          <w:sz w:val="20"/>
          <w:szCs w:val="20"/>
        </w:rPr>
        <w:t>Khir</w:t>
      </w:r>
      <w:proofErr w:type="spellEnd"/>
      <w:r>
        <w:rPr>
          <w:rFonts w:cs="Calibri"/>
          <w:color w:val="1A1A1A"/>
          <w:sz w:val="20"/>
          <w:szCs w:val="20"/>
        </w:rPr>
        <w:t xml:space="preserve"> </w:t>
      </w:r>
      <w:proofErr w:type="spellStart"/>
      <w:r>
        <w:rPr>
          <w:rFonts w:cs="Calibri"/>
          <w:color w:val="1A1A1A"/>
          <w:sz w:val="20"/>
          <w:szCs w:val="20"/>
        </w:rPr>
        <w:t>Im</w:t>
      </w:r>
      <w:proofErr w:type="spellEnd"/>
      <w:r>
        <w:rPr>
          <w:rFonts w:cs="Calibri"/>
          <w:color w:val="1A1A1A"/>
          <w:sz w:val="20"/>
          <w:szCs w:val="20"/>
        </w:rPr>
        <w:t xml:space="preserve"> I </w:t>
      </w:r>
      <w:proofErr w:type="spellStart"/>
      <w:r>
        <w:rPr>
          <w:rFonts w:cs="Calibri"/>
          <w:color w:val="1A1A1A"/>
          <w:sz w:val="20"/>
          <w:szCs w:val="20"/>
        </w:rPr>
        <w:t>I</w:t>
      </w:r>
      <w:proofErr w:type="spellEnd"/>
      <w:r>
        <w:rPr>
          <w:rFonts w:cs="Calibri"/>
          <w:color w:val="1A1A1A"/>
          <w:sz w:val="20"/>
          <w:szCs w:val="20"/>
        </w:rPr>
        <w:t xml:space="preserve"> </w:t>
      </w:r>
      <w:proofErr w:type="spellStart"/>
      <w:r>
        <w:rPr>
          <w:rFonts w:cs="Calibri"/>
          <w:color w:val="1A1A1A"/>
          <w:sz w:val="20"/>
          <w:szCs w:val="20"/>
        </w:rPr>
        <w:t>Grek</w:t>
      </w:r>
      <w:proofErr w:type="spellEnd"/>
      <w:r>
        <w:rPr>
          <w:rFonts w:cs="Calibri"/>
          <w:color w:val="1A1A1A"/>
          <w:sz w:val="20"/>
          <w:szCs w:val="20"/>
        </w:rPr>
        <w:t>. 1998;157(4):79-84. Article in Russian. PMID: 9825446.</w:t>
      </w:r>
    </w:p>
    <w:p w14:paraId="33BC79A3"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60933708"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US, Arkansas</w:t>
      </w:r>
    </w:p>
    <w:p w14:paraId="0AB31F6D"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xml:space="preserve">Avery JK. So, who's counting? </w:t>
      </w:r>
      <w:proofErr w:type="spellStart"/>
      <w:r>
        <w:rPr>
          <w:rFonts w:cs="Calibri"/>
          <w:color w:val="1A1A1A"/>
          <w:sz w:val="20"/>
          <w:szCs w:val="20"/>
        </w:rPr>
        <w:t>Tenn</w:t>
      </w:r>
      <w:proofErr w:type="spellEnd"/>
      <w:r>
        <w:rPr>
          <w:rFonts w:cs="Calibri"/>
          <w:color w:val="1A1A1A"/>
          <w:sz w:val="20"/>
          <w:szCs w:val="20"/>
        </w:rPr>
        <w:t xml:space="preserve"> Med. 2009 Sep;102(9):45. PMID: 19791539.</w:t>
      </w:r>
    </w:p>
    <w:p w14:paraId="14C95332"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Brazil</w:t>
      </w:r>
    </w:p>
    <w:p w14:paraId="0A895A4B"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xml:space="preserve">Silva SM, Sousa JB. </w:t>
      </w:r>
      <w:proofErr w:type="spellStart"/>
      <w:r>
        <w:rPr>
          <w:rFonts w:cs="Calibri"/>
          <w:color w:val="1A1A1A"/>
          <w:sz w:val="20"/>
          <w:szCs w:val="20"/>
        </w:rPr>
        <w:t>Gossipiboma</w:t>
      </w:r>
      <w:proofErr w:type="spellEnd"/>
      <w:r>
        <w:rPr>
          <w:rFonts w:cs="Calibri"/>
          <w:color w:val="1A1A1A"/>
          <w:sz w:val="20"/>
          <w:szCs w:val="20"/>
        </w:rPr>
        <w:t xml:space="preserve"> </w:t>
      </w:r>
      <w:proofErr w:type="spellStart"/>
      <w:r>
        <w:rPr>
          <w:rFonts w:cs="Calibri"/>
          <w:color w:val="1A1A1A"/>
          <w:sz w:val="20"/>
          <w:szCs w:val="20"/>
        </w:rPr>
        <w:t>após</w:t>
      </w:r>
      <w:proofErr w:type="spellEnd"/>
      <w:r>
        <w:rPr>
          <w:rFonts w:cs="Calibri"/>
          <w:color w:val="1A1A1A"/>
          <w:sz w:val="20"/>
          <w:szCs w:val="20"/>
        </w:rPr>
        <w:t xml:space="preserve"> </w:t>
      </w:r>
      <w:proofErr w:type="spellStart"/>
      <w:r>
        <w:rPr>
          <w:rFonts w:cs="Calibri"/>
          <w:color w:val="1A1A1A"/>
          <w:sz w:val="20"/>
          <w:szCs w:val="20"/>
        </w:rPr>
        <w:t>operação</w:t>
      </w:r>
      <w:proofErr w:type="spellEnd"/>
      <w:r>
        <w:rPr>
          <w:rFonts w:cs="Calibri"/>
          <w:color w:val="1A1A1A"/>
          <w:sz w:val="20"/>
          <w:szCs w:val="20"/>
        </w:rPr>
        <w:t xml:space="preserve"> abdominal é </w:t>
      </w:r>
      <w:proofErr w:type="spellStart"/>
      <w:r>
        <w:rPr>
          <w:rFonts w:cs="Calibri"/>
          <w:color w:val="1A1A1A"/>
          <w:sz w:val="20"/>
          <w:szCs w:val="20"/>
        </w:rPr>
        <w:t>situação</w:t>
      </w:r>
      <w:proofErr w:type="spellEnd"/>
      <w:r>
        <w:rPr>
          <w:rFonts w:cs="Calibri"/>
          <w:color w:val="1A1A1A"/>
          <w:sz w:val="20"/>
          <w:szCs w:val="20"/>
        </w:rPr>
        <w:t xml:space="preserve"> </w:t>
      </w:r>
      <w:proofErr w:type="spellStart"/>
      <w:r>
        <w:rPr>
          <w:rFonts w:cs="Calibri"/>
          <w:color w:val="1A1A1A"/>
          <w:sz w:val="20"/>
          <w:szCs w:val="20"/>
        </w:rPr>
        <w:t>clínica</w:t>
      </w:r>
      <w:proofErr w:type="spellEnd"/>
      <w:r>
        <w:rPr>
          <w:rFonts w:cs="Calibri"/>
          <w:color w:val="1A1A1A"/>
          <w:sz w:val="20"/>
          <w:szCs w:val="20"/>
        </w:rPr>
        <w:t xml:space="preserve"> </w:t>
      </w:r>
      <w:proofErr w:type="spellStart"/>
      <w:r>
        <w:rPr>
          <w:rFonts w:cs="Calibri"/>
          <w:color w:val="1A1A1A"/>
          <w:sz w:val="20"/>
          <w:szCs w:val="20"/>
        </w:rPr>
        <w:t>desafiadora</w:t>
      </w:r>
      <w:proofErr w:type="spellEnd"/>
      <w:r>
        <w:rPr>
          <w:rFonts w:cs="Calibri"/>
          <w:color w:val="1A1A1A"/>
          <w:sz w:val="20"/>
          <w:szCs w:val="20"/>
        </w:rPr>
        <w:t xml:space="preserve"> e </w:t>
      </w:r>
      <w:proofErr w:type="spellStart"/>
      <w:r>
        <w:rPr>
          <w:rFonts w:cs="Calibri"/>
          <w:color w:val="1A1A1A"/>
          <w:sz w:val="20"/>
          <w:szCs w:val="20"/>
        </w:rPr>
        <w:t>sério</w:t>
      </w:r>
      <w:proofErr w:type="spellEnd"/>
      <w:r>
        <w:rPr>
          <w:rFonts w:cs="Calibri"/>
          <w:color w:val="1A1A1A"/>
          <w:sz w:val="20"/>
          <w:szCs w:val="20"/>
        </w:rPr>
        <w:t xml:space="preserve"> </w:t>
      </w:r>
      <w:proofErr w:type="spellStart"/>
      <w:r>
        <w:rPr>
          <w:rFonts w:cs="Calibri"/>
          <w:color w:val="1A1A1A"/>
          <w:sz w:val="20"/>
          <w:szCs w:val="20"/>
        </w:rPr>
        <w:t>problema</w:t>
      </w:r>
      <w:proofErr w:type="spellEnd"/>
      <w:r>
        <w:rPr>
          <w:rFonts w:cs="Calibri"/>
          <w:color w:val="1A1A1A"/>
          <w:sz w:val="20"/>
          <w:szCs w:val="20"/>
        </w:rPr>
        <w:t xml:space="preserve"> </w:t>
      </w:r>
      <w:proofErr w:type="spellStart"/>
      <w:r>
        <w:rPr>
          <w:rFonts w:cs="Calibri"/>
          <w:color w:val="1A1A1A"/>
          <w:sz w:val="20"/>
          <w:szCs w:val="20"/>
        </w:rPr>
        <w:t>médico</w:t>
      </w:r>
      <w:proofErr w:type="spellEnd"/>
      <w:r>
        <w:rPr>
          <w:rFonts w:cs="Calibri"/>
          <w:color w:val="1A1A1A"/>
          <w:sz w:val="20"/>
          <w:szCs w:val="20"/>
        </w:rPr>
        <w:t xml:space="preserve"> legal [</w:t>
      </w:r>
      <w:proofErr w:type="spellStart"/>
      <w:r>
        <w:rPr>
          <w:rFonts w:cs="Calibri"/>
          <w:color w:val="1A1A1A"/>
          <w:sz w:val="20"/>
          <w:szCs w:val="20"/>
        </w:rPr>
        <w:t>Gossypiboma</w:t>
      </w:r>
      <w:proofErr w:type="spellEnd"/>
      <w:r>
        <w:rPr>
          <w:rFonts w:cs="Calibri"/>
          <w:color w:val="1A1A1A"/>
          <w:sz w:val="20"/>
          <w:szCs w:val="20"/>
        </w:rPr>
        <w:t xml:space="preserve"> after abdominal surgery is a challenging clinical problem and a serious medicolegal issue]. </w:t>
      </w:r>
      <w:proofErr w:type="spellStart"/>
      <w:r>
        <w:rPr>
          <w:rFonts w:cs="Calibri"/>
          <w:color w:val="1A1A1A"/>
          <w:sz w:val="20"/>
          <w:szCs w:val="20"/>
        </w:rPr>
        <w:t>Arq</w:t>
      </w:r>
      <w:proofErr w:type="spellEnd"/>
      <w:r>
        <w:rPr>
          <w:rFonts w:cs="Calibri"/>
          <w:color w:val="1A1A1A"/>
          <w:sz w:val="20"/>
          <w:szCs w:val="20"/>
        </w:rPr>
        <w:t xml:space="preserve"> Bras Cir Dig.</w:t>
      </w:r>
      <w:r>
        <w:rPr>
          <w:rFonts w:ascii="Arial" w:hAnsi="Arial" w:cs="Arial"/>
          <w:color w:val="212121"/>
          <w:sz w:val="20"/>
          <w:szCs w:val="20"/>
          <w:shd w:val="clear" w:color="auto" w:fill="FFFFFF"/>
        </w:rPr>
        <w:t xml:space="preserve"> </w:t>
      </w:r>
      <w:r>
        <w:rPr>
          <w:rFonts w:cs="Calibri"/>
          <w:color w:val="1A1A1A"/>
          <w:sz w:val="20"/>
          <w:szCs w:val="20"/>
        </w:rPr>
        <w:t xml:space="preserve">2013 Jun;26(2):140-3. Portuguese. </w:t>
      </w:r>
      <w:proofErr w:type="spellStart"/>
      <w:r>
        <w:rPr>
          <w:rFonts w:cs="Calibri"/>
          <w:color w:val="1A1A1A"/>
          <w:sz w:val="20"/>
          <w:szCs w:val="20"/>
        </w:rPr>
        <w:t>doi</w:t>
      </w:r>
      <w:proofErr w:type="spellEnd"/>
      <w:r>
        <w:rPr>
          <w:rFonts w:cs="Calibri"/>
          <w:color w:val="1A1A1A"/>
          <w:sz w:val="20"/>
          <w:szCs w:val="20"/>
        </w:rPr>
        <w:t>: 10.1590/s0102-67202013000200015. PMID: 24000029.</w:t>
      </w:r>
    </w:p>
    <w:p w14:paraId="52599A67"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w:t>
      </w:r>
    </w:p>
    <w:p w14:paraId="5285533C"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Canada</w:t>
      </w:r>
    </w:p>
    <w:p w14:paraId="5FD6FB43"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xml:space="preserve">El </w:t>
      </w:r>
      <w:proofErr w:type="spellStart"/>
      <w:r>
        <w:rPr>
          <w:rFonts w:cs="Calibri"/>
          <w:color w:val="1A1A1A"/>
          <w:sz w:val="20"/>
          <w:szCs w:val="20"/>
        </w:rPr>
        <w:t>Akri</w:t>
      </w:r>
      <w:proofErr w:type="spellEnd"/>
      <w:r>
        <w:rPr>
          <w:rFonts w:cs="Calibri"/>
          <w:color w:val="1A1A1A"/>
          <w:sz w:val="20"/>
          <w:szCs w:val="20"/>
        </w:rPr>
        <w:t xml:space="preserve"> </w:t>
      </w:r>
      <w:proofErr w:type="spellStart"/>
      <w:r>
        <w:rPr>
          <w:rFonts w:cs="Calibri"/>
          <w:color w:val="1A1A1A"/>
          <w:sz w:val="20"/>
          <w:szCs w:val="20"/>
        </w:rPr>
        <w:t>Abdelhafid</w:t>
      </w:r>
      <w:proofErr w:type="spellEnd"/>
      <w:r>
        <w:rPr>
          <w:rFonts w:cs="Calibri"/>
          <w:color w:val="1A1A1A"/>
          <w:sz w:val="20"/>
          <w:szCs w:val="20"/>
        </w:rPr>
        <w:t xml:space="preserve"> et al., A serious medico-legal problem after surgery: </w:t>
      </w:r>
      <w:proofErr w:type="spellStart"/>
      <w:proofErr w:type="gramStart"/>
      <w:r>
        <w:rPr>
          <w:rFonts w:cs="Calibri"/>
          <w:color w:val="1A1A1A"/>
          <w:sz w:val="20"/>
          <w:szCs w:val="20"/>
        </w:rPr>
        <w:t>Gossypiboma</w:t>
      </w:r>
      <w:proofErr w:type="spellEnd"/>
      <w:r>
        <w:rPr>
          <w:rFonts w:cs="Calibri"/>
          <w:color w:val="1A1A1A"/>
          <w:sz w:val="20"/>
          <w:szCs w:val="20"/>
        </w:rPr>
        <w:t xml:space="preserve"> .Montreal</w:t>
      </w:r>
      <w:proofErr w:type="gramEnd"/>
      <w:r>
        <w:rPr>
          <w:rFonts w:cs="Calibri"/>
          <w:color w:val="1A1A1A"/>
          <w:sz w:val="20"/>
          <w:szCs w:val="20"/>
        </w:rPr>
        <w:t xml:space="preserve"> University, Canada. Surgery </w:t>
      </w:r>
      <w:proofErr w:type="spellStart"/>
      <w:r>
        <w:rPr>
          <w:rFonts w:cs="Calibri"/>
          <w:color w:val="1A1A1A"/>
          <w:sz w:val="20"/>
          <w:szCs w:val="20"/>
        </w:rPr>
        <w:t>Curr</w:t>
      </w:r>
      <w:proofErr w:type="spellEnd"/>
      <w:r>
        <w:rPr>
          <w:rFonts w:cs="Calibri"/>
          <w:color w:val="1A1A1A"/>
          <w:sz w:val="20"/>
          <w:szCs w:val="20"/>
        </w:rPr>
        <w:t xml:space="preserve"> Res 2014, 4:6 </w:t>
      </w:r>
    </w:p>
    <w:p w14:paraId="55722AB5" w14:textId="77777777" w:rsidR="00FA434A" w:rsidRDefault="00FA434A" w:rsidP="00FA434A">
      <w:pPr>
        <w:pStyle w:val="NormalWeb"/>
        <w:shd w:val="clear" w:color="auto" w:fill="FFFFFF"/>
        <w:spacing w:before="0" w:beforeAutospacing="0" w:after="0" w:afterAutospacing="0"/>
        <w:jc w:val="both"/>
        <w:rPr>
          <w:color w:val="000000"/>
        </w:rPr>
      </w:pPr>
      <w:r>
        <w:rPr>
          <w:rFonts w:cs="Calibri"/>
          <w:color w:val="1A1A1A"/>
          <w:sz w:val="20"/>
          <w:szCs w:val="20"/>
        </w:rPr>
        <w:t>Mexico</w:t>
      </w:r>
    </w:p>
    <w:p w14:paraId="17DD34C7" w14:textId="77777777" w:rsidR="00FA434A" w:rsidRDefault="00FA434A" w:rsidP="00FA434A">
      <w:pPr>
        <w:pStyle w:val="NormalWeb"/>
        <w:shd w:val="clear" w:color="auto" w:fill="FFFFFF"/>
        <w:spacing w:before="0" w:beforeAutospacing="0" w:after="0" w:afterAutospacing="0"/>
        <w:jc w:val="both"/>
        <w:rPr>
          <w:color w:val="000000"/>
        </w:rPr>
      </w:pPr>
      <w:r>
        <w:rPr>
          <w:rFonts w:cs="Calibri"/>
          <w:color w:val="1A1A1A"/>
          <w:sz w:val="20"/>
          <w:szCs w:val="20"/>
        </w:rPr>
        <w:t xml:space="preserve">Aguirre CJF, Chávez VG, </w:t>
      </w:r>
      <w:proofErr w:type="spellStart"/>
      <w:r>
        <w:rPr>
          <w:rFonts w:cs="Calibri"/>
          <w:color w:val="1A1A1A"/>
          <w:sz w:val="20"/>
          <w:szCs w:val="20"/>
        </w:rPr>
        <w:t>Huitrón</w:t>
      </w:r>
      <w:proofErr w:type="spellEnd"/>
      <w:r>
        <w:rPr>
          <w:rFonts w:cs="Calibri"/>
          <w:color w:val="1A1A1A"/>
          <w:sz w:val="20"/>
          <w:szCs w:val="20"/>
        </w:rPr>
        <w:t xml:space="preserve"> AGA. Intra-abdominal </w:t>
      </w:r>
      <w:proofErr w:type="spellStart"/>
      <w:r>
        <w:rPr>
          <w:rFonts w:cs="Calibri"/>
          <w:color w:val="1A1A1A"/>
          <w:sz w:val="20"/>
          <w:szCs w:val="20"/>
        </w:rPr>
        <w:t>gossypibomas</w:t>
      </w:r>
      <w:proofErr w:type="spellEnd"/>
      <w:r>
        <w:rPr>
          <w:rFonts w:cs="Calibri"/>
          <w:color w:val="1A1A1A"/>
          <w:sz w:val="20"/>
          <w:szCs w:val="20"/>
        </w:rPr>
        <w:t>. Frequency and attitude of the Mexican surgeon. Cir Gen. 2004;26(3):203-207.</w:t>
      </w:r>
    </w:p>
    <w:p w14:paraId="1C3E73A9" w14:textId="77777777" w:rsidR="00FA434A" w:rsidRDefault="00FA434A" w:rsidP="00FA434A">
      <w:pPr>
        <w:pStyle w:val="NormalWeb"/>
        <w:shd w:val="clear" w:color="auto" w:fill="FFFFFF"/>
        <w:spacing w:before="0" w:beforeAutospacing="0" w:after="0" w:afterAutospacing="0"/>
        <w:jc w:val="both"/>
        <w:rPr>
          <w:color w:val="000000"/>
        </w:rPr>
      </w:pPr>
      <w:r>
        <w:rPr>
          <w:rFonts w:cs="Calibri"/>
          <w:color w:val="1A1A1A"/>
          <w:sz w:val="20"/>
          <w:szCs w:val="20"/>
        </w:rPr>
        <w:t>Chile</w:t>
      </w:r>
    </w:p>
    <w:p w14:paraId="22E7EB2B" w14:textId="77777777" w:rsidR="00FA434A" w:rsidRDefault="00FA434A" w:rsidP="00FA434A">
      <w:pPr>
        <w:pStyle w:val="NormalWeb"/>
        <w:shd w:val="clear" w:color="auto" w:fill="FFFFFF"/>
        <w:spacing w:before="0" w:beforeAutospacing="0" w:after="0" w:afterAutospacing="0"/>
        <w:jc w:val="both"/>
        <w:rPr>
          <w:color w:val="000000"/>
        </w:rPr>
      </w:pPr>
      <w:r>
        <w:rPr>
          <w:rFonts w:cs="Calibri"/>
          <w:color w:val="1A1A1A"/>
          <w:sz w:val="20"/>
          <w:szCs w:val="20"/>
        </w:rPr>
        <w:t xml:space="preserve">Parra M, </w:t>
      </w:r>
      <w:proofErr w:type="spellStart"/>
      <w:r>
        <w:rPr>
          <w:rFonts w:cs="Calibri"/>
          <w:color w:val="1A1A1A"/>
          <w:sz w:val="20"/>
          <w:szCs w:val="20"/>
        </w:rPr>
        <w:t>Oppliger</w:t>
      </w:r>
      <w:proofErr w:type="spellEnd"/>
      <w:r>
        <w:rPr>
          <w:rFonts w:cs="Calibri"/>
          <w:color w:val="1A1A1A"/>
          <w:sz w:val="20"/>
          <w:szCs w:val="20"/>
        </w:rPr>
        <w:t xml:space="preserve"> F, </w:t>
      </w:r>
      <w:proofErr w:type="spellStart"/>
      <w:r>
        <w:rPr>
          <w:rFonts w:cs="Calibri"/>
          <w:color w:val="1A1A1A"/>
          <w:sz w:val="20"/>
          <w:szCs w:val="20"/>
        </w:rPr>
        <w:t>Berríos</w:t>
      </w:r>
      <w:proofErr w:type="spellEnd"/>
      <w:r>
        <w:rPr>
          <w:rFonts w:cs="Calibri"/>
          <w:color w:val="1A1A1A"/>
          <w:sz w:val="20"/>
          <w:szCs w:val="20"/>
        </w:rPr>
        <w:t xml:space="preserve"> R, </w:t>
      </w:r>
      <w:proofErr w:type="spellStart"/>
      <w:r>
        <w:rPr>
          <w:rFonts w:cs="Calibri"/>
          <w:color w:val="1A1A1A"/>
          <w:sz w:val="20"/>
          <w:szCs w:val="20"/>
        </w:rPr>
        <w:t>Schiappacasse</w:t>
      </w:r>
      <w:proofErr w:type="spellEnd"/>
      <w:r>
        <w:rPr>
          <w:rFonts w:cs="Calibri"/>
          <w:color w:val="1A1A1A"/>
          <w:sz w:val="20"/>
          <w:szCs w:val="20"/>
        </w:rPr>
        <w:t xml:space="preserve"> G. Intrathoracic </w:t>
      </w:r>
      <w:proofErr w:type="spellStart"/>
      <w:r>
        <w:rPr>
          <w:rFonts w:cs="Calibri"/>
          <w:color w:val="1A1A1A"/>
          <w:sz w:val="20"/>
          <w:szCs w:val="20"/>
        </w:rPr>
        <w:t>gossypiboma</w:t>
      </w:r>
      <w:proofErr w:type="spellEnd"/>
      <w:r>
        <w:rPr>
          <w:rFonts w:cs="Calibri"/>
          <w:color w:val="1A1A1A"/>
          <w:sz w:val="20"/>
          <w:szCs w:val="20"/>
        </w:rPr>
        <w:t xml:space="preserve"> presenting 52 years later as a chest mass. Asian Cardiovasc </w:t>
      </w:r>
      <w:proofErr w:type="spellStart"/>
      <w:r>
        <w:rPr>
          <w:rFonts w:cs="Calibri"/>
          <w:color w:val="1A1A1A"/>
          <w:sz w:val="20"/>
          <w:szCs w:val="20"/>
        </w:rPr>
        <w:t>Thorac</w:t>
      </w:r>
      <w:proofErr w:type="spellEnd"/>
      <w:r>
        <w:rPr>
          <w:rFonts w:cs="Calibri"/>
          <w:color w:val="1A1A1A"/>
          <w:sz w:val="20"/>
          <w:szCs w:val="20"/>
        </w:rPr>
        <w:t xml:space="preserve"> Ann. 2015 Jun;23(5):596-8. </w:t>
      </w:r>
      <w:proofErr w:type="spellStart"/>
      <w:r>
        <w:rPr>
          <w:rFonts w:cs="Calibri"/>
          <w:color w:val="1A1A1A"/>
          <w:sz w:val="20"/>
          <w:szCs w:val="20"/>
        </w:rPr>
        <w:t>doi</w:t>
      </w:r>
      <w:proofErr w:type="spellEnd"/>
      <w:r>
        <w:rPr>
          <w:rFonts w:cs="Calibri"/>
          <w:color w:val="1A1A1A"/>
          <w:sz w:val="20"/>
          <w:szCs w:val="20"/>
        </w:rPr>
        <w:t xml:space="preserve">: 10.1177/0218492314557181. </w:t>
      </w:r>
      <w:proofErr w:type="spellStart"/>
      <w:r>
        <w:rPr>
          <w:rFonts w:cs="Calibri"/>
          <w:color w:val="1A1A1A"/>
          <w:sz w:val="20"/>
          <w:szCs w:val="20"/>
        </w:rPr>
        <w:t>Epub</w:t>
      </w:r>
      <w:proofErr w:type="spellEnd"/>
      <w:r>
        <w:rPr>
          <w:rFonts w:cs="Calibri"/>
          <w:color w:val="1A1A1A"/>
          <w:sz w:val="20"/>
          <w:szCs w:val="20"/>
        </w:rPr>
        <w:t xml:space="preserve"> 2014 Oct 27. PMID: 25348160.</w:t>
      </w:r>
    </w:p>
    <w:p w14:paraId="3635A31E"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lastRenderedPageBreak/>
        <w:t>India</w:t>
      </w:r>
    </w:p>
    <w:p w14:paraId="42BF8F37"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Pujahari</w:t>
      </w:r>
      <w:proofErr w:type="spellEnd"/>
      <w:r>
        <w:rPr>
          <w:rFonts w:cs="Calibri"/>
          <w:color w:val="212121"/>
          <w:sz w:val="20"/>
          <w:szCs w:val="20"/>
          <w:shd w:val="clear" w:color="auto" w:fill="FFFFFF"/>
        </w:rPr>
        <w:t xml:space="preserve"> AK.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three cases. Trop Gastroenterol. 2010 Jul-Sep;31(3):217-8. PMID: 21560528.</w:t>
      </w:r>
    </w:p>
    <w:p w14:paraId="49E5F83D"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16710C09"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 Rajagopal A, Martin J.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--"a surgeon's legacy": report of a case and review of the literature. Dis Colon Rectum. 2002 Jan;45(1):119-20.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10.1007/s10350-004-6124-1. PMID: 11786775.</w:t>
      </w:r>
    </w:p>
    <w:p w14:paraId="09E780E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1147CF6B"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Pakistan</w:t>
      </w:r>
    </w:p>
    <w:p w14:paraId="0AECFEA3"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Khan HS, Malik AA, Ali S, Naeem A.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as a cause of intestinal obstruction. J Coll Physicians </w:t>
      </w:r>
      <w:proofErr w:type="spellStart"/>
      <w:r>
        <w:rPr>
          <w:rFonts w:cs="Calibri"/>
          <w:color w:val="212121"/>
          <w:sz w:val="20"/>
          <w:szCs w:val="20"/>
          <w:shd w:val="clear" w:color="auto" w:fill="FFFFFF"/>
        </w:rPr>
        <w:t>Surg</w:t>
      </w:r>
      <w:proofErr w:type="spellEnd"/>
      <w:r>
        <w:rPr>
          <w:rFonts w:cs="Calibri"/>
          <w:color w:val="212121"/>
          <w:sz w:val="20"/>
          <w:szCs w:val="20"/>
          <w:shd w:val="clear" w:color="auto" w:fill="FFFFFF"/>
        </w:rPr>
        <w:t xml:space="preserve"> Pak. 2014 Nov;24 </w:t>
      </w:r>
      <w:proofErr w:type="spellStart"/>
      <w:r>
        <w:rPr>
          <w:rFonts w:cs="Calibri"/>
          <w:color w:val="212121"/>
          <w:sz w:val="20"/>
          <w:szCs w:val="20"/>
          <w:shd w:val="clear" w:color="auto" w:fill="FFFFFF"/>
        </w:rPr>
        <w:t>Suppl</w:t>
      </w:r>
      <w:proofErr w:type="spellEnd"/>
      <w:r>
        <w:rPr>
          <w:rFonts w:cs="Calibri"/>
          <w:color w:val="212121"/>
          <w:sz w:val="20"/>
          <w:szCs w:val="20"/>
          <w:shd w:val="clear" w:color="auto" w:fill="FFFFFF"/>
        </w:rPr>
        <w:t xml:space="preserve"> </w:t>
      </w:r>
      <w:proofErr w:type="gramStart"/>
      <w:r>
        <w:rPr>
          <w:rFonts w:cs="Calibri"/>
          <w:color w:val="212121"/>
          <w:sz w:val="20"/>
          <w:szCs w:val="20"/>
          <w:shd w:val="clear" w:color="auto" w:fill="FFFFFF"/>
        </w:rPr>
        <w:t>3:S</w:t>
      </w:r>
      <w:proofErr w:type="gramEnd"/>
      <w:r>
        <w:rPr>
          <w:rFonts w:cs="Calibri"/>
          <w:color w:val="212121"/>
          <w:sz w:val="20"/>
          <w:szCs w:val="20"/>
          <w:shd w:val="clear" w:color="auto" w:fill="FFFFFF"/>
        </w:rPr>
        <w:t>188-9. PMID: 25518768.</w:t>
      </w:r>
    </w:p>
    <w:p w14:paraId="40F1609F"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07149074"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China</w:t>
      </w:r>
    </w:p>
    <w:p w14:paraId="3AF659B4"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Fan T, Wang W, Guo X, </w:t>
      </w:r>
      <w:proofErr w:type="spellStart"/>
      <w:r>
        <w:rPr>
          <w:rFonts w:cs="Calibri"/>
          <w:color w:val="212121"/>
          <w:sz w:val="20"/>
          <w:szCs w:val="20"/>
          <w:shd w:val="clear" w:color="auto" w:fill="FFFFFF"/>
        </w:rPr>
        <w:t>Geng</w:t>
      </w:r>
      <w:proofErr w:type="spellEnd"/>
      <w:r>
        <w:rPr>
          <w:rFonts w:cs="Calibri"/>
          <w:color w:val="212121"/>
          <w:sz w:val="20"/>
          <w:szCs w:val="20"/>
          <w:shd w:val="clear" w:color="auto" w:fill="FFFFFF"/>
        </w:rPr>
        <w:t xml:space="preserve"> Q. 'Malignant' pleural effusion with abdominal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Thorax. 2018 Oct;73(10):992-993.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xml:space="preserve">: 10.1136/thoraxjnl-2018-211599. </w:t>
      </w:r>
      <w:proofErr w:type="spellStart"/>
      <w:r>
        <w:rPr>
          <w:rFonts w:cs="Calibri"/>
          <w:color w:val="212121"/>
          <w:sz w:val="20"/>
          <w:szCs w:val="20"/>
          <w:shd w:val="clear" w:color="auto" w:fill="FFFFFF"/>
        </w:rPr>
        <w:t>Epub</w:t>
      </w:r>
      <w:proofErr w:type="spellEnd"/>
      <w:r>
        <w:rPr>
          <w:rFonts w:cs="Calibri"/>
          <w:color w:val="212121"/>
          <w:sz w:val="20"/>
          <w:szCs w:val="20"/>
          <w:shd w:val="clear" w:color="auto" w:fill="FFFFFF"/>
        </w:rPr>
        <w:t xml:space="preserve"> 2018 Apr 5. PMID: 29622690.</w:t>
      </w:r>
    </w:p>
    <w:p w14:paraId="17DC24A3"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7376374F"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Sri Lanka</w:t>
      </w:r>
    </w:p>
    <w:p w14:paraId="1934D773"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Abeygunasekera</w:t>
      </w:r>
      <w:proofErr w:type="spellEnd"/>
      <w:r>
        <w:rPr>
          <w:rFonts w:cs="Calibri"/>
          <w:color w:val="212121"/>
          <w:sz w:val="20"/>
          <w:szCs w:val="20"/>
          <w:shd w:val="clear" w:color="auto" w:fill="FFFFFF"/>
        </w:rPr>
        <w:t xml:space="preserve"> AM, </w:t>
      </w:r>
      <w:proofErr w:type="spellStart"/>
      <w:r>
        <w:rPr>
          <w:rFonts w:cs="Calibri"/>
          <w:color w:val="212121"/>
          <w:sz w:val="20"/>
          <w:szCs w:val="20"/>
          <w:shd w:val="clear" w:color="auto" w:fill="FFFFFF"/>
        </w:rPr>
        <w:t>Fathiehu</w:t>
      </w:r>
      <w:proofErr w:type="spellEnd"/>
      <w:r>
        <w:rPr>
          <w:rFonts w:cs="Calibri"/>
          <w:color w:val="212121"/>
          <w:sz w:val="20"/>
          <w:szCs w:val="20"/>
          <w:shd w:val="clear" w:color="auto" w:fill="FFFFFF"/>
        </w:rPr>
        <w:t xml:space="preserve"> F, </w:t>
      </w:r>
      <w:proofErr w:type="spellStart"/>
      <w:r>
        <w:rPr>
          <w:rFonts w:cs="Calibri"/>
          <w:color w:val="212121"/>
          <w:sz w:val="20"/>
          <w:szCs w:val="20"/>
          <w:shd w:val="clear" w:color="auto" w:fill="FFFFFF"/>
        </w:rPr>
        <w:t>Weerasiri</w:t>
      </w:r>
      <w:proofErr w:type="spellEnd"/>
      <w:r>
        <w:rPr>
          <w:rFonts w:cs="Calibri"/>
          <w:color w:val="212121"/>
          <w:sz w:val="20"/>
          <w:szCs w:val="20"/>
          <w:shd w:val="clear" w:color="auto" w:fill="FFFFFF"/>
        </w:rPr>
        <w:t xml:space="preserve"> P.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Ceylon Med J. 2009 Sep;54(3):98-9.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10.4038/</w:t>
      </w:r>
      <w:proofErr w:type="gramStart"/>
      <w:r>
        <w:rPr>
          <w:rFonts w:cs="Calibri"/>
          <w:color w:val="212121"/>
          <w:sz w:val="20"/>
          <w:szCs w:val="20"/>
          <w:shd w:val="clear" w:color="auto" w:fill="FFFFFF"/>
        </w:rPr>
        <w:t>cmj.v</w:t>
      </w:r>
      <w:proofErr w:type="gramEnd"/>
      <w:r>
        <w:rPr>
          <w:rFonts w:cs="Calibri"/>
          <w:color w:val="212121"/>
          <w:sz w:val="20"/>
          <w:szCs w:val="20"/>
          <w:shd w:val="clear" w:color="auto" w:fill="FFFFFF"/>
        </w:rPr>
        <w:t>54i3.1206. PMID: 19999793.</w:t>
      </w:r>
    </w:p>
    <w:p w14:paraId="1B3A1319"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1DFB6207"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Ireland</w:t>
      </w:r>
    </w:p>
    <w:p w14:paraId="4FEC6602"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Corrigan S, Kay A, O'Byrne K, Slattery D, Sheehan S, McDonald N, Smyth D, Mealy K, </w:t>
      </w:r>
      <w:proofErr w:type="spellStart"/>
      <w:r>
        <w:rPr>
          <w:rFonts w:cs="Calibri"/>
          <w:color w:val="212121"/>
          <w:sz w:val="20"/>
          <w:szCs w:val="20"/>
          <w:shd w:val="clear" w:color="auto" w:fill="FFFFFF"/>
        </w:rPr>
        <w:t>Cromie</w:t>
      </w:r>
      <w:proofErr w:type="spellEnd"/>
      <w:r>
        <w:rPr>
          <w:rFonts w:cs="Calibri"/>
          <w:color w:val="212121"/>
          <w:sz w:val="20"/>
          <w:szCs w:val="20"/>
          <w:shd w:val="clear" w:color="auto" w:fill="FFFFFF"/>
        </w:rPr>
        <w:t xml:space="preserve"> S. A Socio-Technical Exploration for Reducing &amp; Mitigating the Risk of Retained Foreign Objects. Int J Environ Res Public Health. 2018 Apr 10;15(4):714.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10.3390/ijerph15040714. PMID: 29642646; PMCID: PMC5923756.</w:t>
      </w:r>
    </w:p>
    <w:p w14:paraId="3B122ECC"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439A1A4E"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Turkey</w:t>
      </w:r>
    </w:p>
    <w:p w14:paraId="09F00625"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Bakan</w:t>
      </w:r>
      <w:proofErr w:type="spellEnd"/>
      <w:r>
        <w:rPr>
          <w:rFonts w:cs="Calibri"/>
          <w:color w:val="212121"/>
          <w:sz w:val="20"/>
          <w:szCs w:val="20"/>
          <w:shd w:val="clear" w:color="auto" w:fill="FFFFFF"/>
        </w:rPr>
        <w:t xml:space="preserve"> S, </w:t>
      </w:r>
      <w:proofErr w:type="spellStart"/>
      <w:r>
        <w:rPr>
          <w:rFonts w:cs="Calibri"/>
          <w:color w:val="212121"/>
          <w:sz w:val="20"/>
          <w:szCs w:val="20"/>
          <w:shd w:val="clear" w:color="auto" w:fill="FFFFFF"/>
        </w:rPr>
        <w:t>Kandemirli</w:t>
      </w:r>
      <w:proofErr w:type="spellEnd"/>
      <w:r>
        <w:rPr>
          <w:rFonts w:cs="Calibri"/>
          <w:color w:val="212121"/>
          <w:sz w:val="20"/>
          <w:szCs w:val="20"/>
          <w:shd w:val="clear" w:color="auto" w:fill="FFFFFF"/>
        </w:rPr>
        <w:t xml:space="preserve"> SG, </w:t>
      </w:r>
      <w:proofErr w:type="spellStart"/>
      <w:r>
        <w:rPr>
          <w:rFonts w:cs="Calibri"/>
          <w:color w:val="212121"/>
          <w:sz w:val="20"/>
          <w:szCs w:val="20"/>
          <w:shd w:val="clear" w:color="auto" w:fill="FFFFFF"/>
        </w:rPr>
        <w:t>Kuyumcu</w:t>
      </w:r>
      <w:proofErr w:type="spellEnd"/>
      <w:r>
        <w:rPr>
          <w:rFonts w:cs="Calibri"/>
          <w:color w:val="212121"/>
          <w:sz w:val="20"/>
          <w:szCs w:val="20"/>
          <w:shd w:val="clear" w:color="auto" w:fill="FFFFFF"/>
        </w:rPr>
        <w:t xml:space="preserve"> G, </w:t>
      </w:r>
      <w:proofErr w:type="spellStart"/>
      <w:r>
        <w:rPr>
          <w:rFonts w:cs="Calibri"/>
          <w:color w:val="212121"/>
          <w:sz w:val="20"/>
          <w:szCs w:val="20"/>
          <w:shd w:val="clear" w:color="auto" w:fill="FFFFFF"/>
        </w:rPr>
        <w:t>Ersen</w:t>
      </w:r>
      <w:proofErr w:type="spellEnd"/>
      <w:r>
        <w:rPr>
          <w:rFonts w:cs="Calibri"/>
          <w:color w:val="212121"/>
          <w:sz w:val="20"/>
          <w:szCs w:val="20"/>
          <w:shd w:val="clear" w:color="auto" w:fill="FFFFFF"/>
        </w:rPr>
        <w:t xml:space="preserve"> E, </w:t>
      </w:r>
      <w:proofErr w:type="spellStart"/>
      <w:r>
        <w:rPr>
          <w:rFonts w:cs="Calibri"/>
          <w:color w:val="212121"/>
          <w:sz w:val="20"/>
          <w:szCs w:val="20"/>
          <w:shd w:val="clear" w:color="auto" w:fill="FFFFFF"/>
        </w:rPr>
        <w:t>Tutar</w:t>
      </w:r>
      <w:proofErr w:type="spellEnd"/>
      <w:r>
        <w:rPr>
          <w:rFonts w:cs="Calibri"/>
          <w:color w:val="212121"/>
          <w:sz w:val="20"/>
          <w:szCs w:val="20"/>
          <w:shd w:val="clear" w:color="auto" w:fill="FFFFFF"/>
        </w:rPr>
        <w:t xml:space="preserve"> O. Intrathoracic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after spinal operation. Ann </w:t>
      </w:r>
      <w:proofErr w:type="spellStart"/>
      <w:r>
        <w:rPr>
          <w:rFonts w:cs="Calibri"/>
          <w:color w:val="212121"/>
          <w:sz w:val="20"/>
          <w:szCs w:val="20"/>
          <w:shd w:val="clear" w:color="auto" w:fill="FFFFFF"/>
        </w:rPr>
        <w:t>Thorac</w:t>
      </w:r>
      <w:proofErr w:type="spellEnd"/>
      <w:r>
        <w:rPr>
          <w:rFonts w:cs="Calibri"/>
          <w:color w:val="212121"/>
          <w:sz w:val="20"/>
          <w:szCs w:val="20"/>
          <w:shd w:val="clear" w:color="auto" w:fill="FFFFFF"/>
        </w:rPr>
        <w:t xml:space="preserve"> Surg. 2015 Feb;99(2</w:t>
      </w:r>
      <w:proofErr w:type="gramStart"/>
      <w:r>
        <w:rPr>
          <w:rFonts w:cs="Calibri"/>
          <w:color w:val="212121"/>
          <w:sz w:val="20"/>
          <w:szCs w:val="20"/>
          <w:shd w:val="clear" w:color="auto" w:fill="FFFFFF"/>
        </w:rPr>
        <w:t>):e</w:t>
      </w:r>
      <w:proofErr w:type="gramEnd"/>
      <w:r>
        <w:rPr>
          <w:rFonts w:cs="Calibri"/>
          <w:color w:val="212121"/>
          <w:sz w:val="20"/>
          <w:szCs w:val="20"/>
          <w:shd w:val="clear" w:color="auto" w:fill="FFFFFF"/>
        </w:rPr>
        <w:t xml:space="preserve">37-9.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10.1016/j.athoracsur.2014.11.015. PMID: 25639442.</w:t>
      </w:r>
    </w:p>
    <w:p w14:paraId="58286AD1"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2196C8AB" w14:textId="77777777" w:rsidR="00FA434A" w:rsidRDefault="00FA434A" w:rsidP="00FA434A">
      <w:pPr>
        <w:pStyle w:val="NormalWeb"/>
        <w:spacing w:before="0" w:beforeAutospacing="0" w:after="0" w:afterAutospacing="0"/>
        <w:jc w:val="both"/>
        <w:rPr>
          <w:color w:val="000000"/>
        </w:rPr>
      </w:pPr>
      <w:r>
        <w:rPr>
          <w:rFonts w:cs="Calibri"/>
          <w:color w:val="1A1A1A"/>
          <w:sz w:val="20"/>
          <w:szCs w:val="20"/>
        </w:rPr>
        <w:t xml:space="preserve">Yildirim S, </w:t>
      </w:r>
      <w:proofErr w:type="spellStart"/>
      <w:r>
        <w:rPr>
          <w:rFonts w:cs="Calibri"/>
          <w:color w:val="1A1A1A"/>
          <w:sz w:val="20"/>
          <w:szCs w:val="20"/>
        </w:rPr>
        <w:t>Tarim</w:t>
      </w:r>
      <w:proofErr w:type="spellEnd"/>
      <w:r>
        <w:rPr>
          <w:rFonts w:cs="Calibri"/>
          <w:color w:val="1A1A1A"/>
          <w:sz w:val="20"/>
          <w:szCs w:val="20"/>
        </w:rPr>
        <w:t xml:space="preserve"> A, </w:t>
      </w:r>
      <w:proofErr w:type="spellStart"/>
      <w:r>
        <w:rPr>
          <w:rFonts w:cs="Calibri"/>
          <w:color w:val="1A1A1A"/>
          <w:sz w:val="20"/>
          <w:szCs w:val="20"/>
        </w:rPr>
        <w:t>Nursal</w:t>
      </w:r>
      <w:proofErr w:type="spellEnd"/>
      <w:r>
        <w:rPr>
          <w:rFonts w:cs="Calibri"/>
          <w:color w:val="1A1A1A"/>
          <w:sz w:val="20"/>
          <w:szCs w:val="20"/>
        </w:rPr>
        <w:t xml:space="preserve"> TZ, Yildirim T, </w:t>
      </w:r>
      <w:proofErr w:type="spellStart"/>
      <w:r>
        <w:rPr>
          <w:rFonts w:cs="Calibri"/>
          <w:color w:val="1A1A1A"/>
          <w:sz w:val="20"/>
          <w:szCs w:val="20"/>
        </w:rPr>
        <w:t>Caliskan</w:t>
      </w:r>
      <w:proofErr w:type="spellEnd"/>
      <w:r>
        <w:rPr>
          <w:rFonts w:cs="Calibri"/>
          <w:color w:val="1A1A1A"/>
          <w:sz w:val="20"/>
          <w:szCs w:val="20"/>
        </w:rPr>
        <w:t xml:space="preserve"> K, </w:t>
      </w:r>
      <w:proofErr w:type="spellStart"/>
      <w:r>
        <w:rPr>
          <w:rFonts w:cs="Calibri"/>
          <w:color w:val="1A1A1A"/>
          <w:sz w:val="20"/>
          <w:szCs w:val="20"/>
        </w:rPr>
        <w:t>Torer</w:t>
      </w:r>
      <w:proofErr w:type="spellEnd"/>
      <w:r>
        <w:rPr>
          <w:rFonts w:cs="Calibri"/>
          <w:color w:val="1A1A1A"/>
          <w:sz w:val="20"/>
          <w:szCs w:val="20"/>
        </w:rPr>
        <w:t xml:space="preserve"> N, </w:t>
      </w:r>
      <w:proofErr w:type="spellStart"/>
      <w:r>
        <w:rPr>
          <w:rFonts w:cs="Calibri"/>
          <w:color w:val="1A1A1A"/>
          <w:sz w:val="20"/>
          <w:szCs w:val="20"/>
        </w:rPr>
        <w:t>Karagulle</w:t>
      </w:r>
      <w:proofErr w:type="spellEnd"/>
      <w:r>
        <w:rPr>
          <w:rFonts w:cs="Calibri"/>
          <w:color w:val="1A1A1A"/>
          <w:sz w:val="20"/>
          <w:szCs w:val="20"/>
        </w:rPr>
        <w:t xml:space="preserve"> E, Noyan T, Moray G, </w:t>
      </w:r>
      <w:proofErr w:type="spellStart"/>
      <w:r>
        <w:rPr>
          <w:rFonts w:cs="Calibri"/>
          <w:color w:val="1A1A1A"/>
          <w:sz w:val="20"/>
          <w:szCs w:val="20"/>
        </w:rPr>
        <w:t>Haberal</w:t>
      </w:r>
      <w:proofErr w:type="spellEnd"/>
      <w:r>
        <w:rPr>
          <w:rFonts w:cs="Calibri"/>
          <w:color w:val="1A1A1A"/>
          <w:sz w:val="20"/>
          <w:szCs w:val="20"/>
        </w:rPr>
        <w:t xml:space="preserve"> M. Retained surgical sponge (</w:t>
      </w:r>
      <w:proofErr w:type="spellStart"/>
      <w:r>
        <w:rPr>
          <w:rFonts w:cs="Calibri"/>
          <w:color w:val="1A1A1A"/>
          <w:sz w:val="20"/>
          <w:szCs w:val="20"/>
        </w:rPr>
        <w:t>gossypiboma</w:t>
      </w:r>
      <w:proofErr w:type="spellEnd"/>
      <w:r>
        <w:rPr>
          <w:rFonts w:cs="Calibri"/>
          <w:color w:val="1A1A1A"/>
          <w:sz w:val="20"/>
          <w:szCs w:val="20"/>
        </w:rPr>
        <w:t xml:space="preserve">) after intraabdominal or retroperitoneal surgery: 14 cases treated at a single </w:t>
      </w:r>
      <w:proofErr w:type="spellStart"/>
      <w:r>
        <w:rPr>
          <w:rFonts w:cs="Calibri"/>
          <w:color w:val="1A1A1A"/>
          <w:sz w:val="20"/>
          <w:szCs w:val="20"/>
        </w:rPr>
        <w:t>center</w:t>
      </w:r>
      <w:proofErr w:type="spellEnd"/>
      <w:r>
        <w:rPr>
          <w:rFonts w:cs="Calibri"/>
          <w:color w:val="1A1A1A"/>
          <w:sz w:val="20"/>
          <w:szCs w:val="20"/>
        </w:rPr>
        <w:t xml:space="preserve">. </w:t>
      </w:r>
      <w:proofErr w:type="spellStart"/>
      <w:r>
        <w:rPr>
          <w:rFonts w:cs="Calibri"/>
          <w:color w:val="1A1A1A"/>
          <w:sz w:val="20"/>
          <w:szCs w:val="20"/>
        </w:rPr>
        <w:t>Langenbecks</w:t>
      </w:r>
      <w:proofErr w:type="spellEnd"/>
      <w:r>
        <w:rPr>
          <w:rFonts w:cs="Calibri"/>
          <w:color w:val="1A1A1A"/>
          <w:sz w:val="20"/>
          <w:szCs w:val="20"/>
        </w:rPr>
        <w:t xml:space="preserve"> Arch Surg. 2006 Aug;391(4):390-5. </w:t>
      </w:r>
      <w:proofErr w:type="spellStart"/>
      <w:r>
        <w:rPr>
          <w:rFonts w:cs="Calibri"/>
          <w:color w:val="1A1A1A"/>
          <w:sz w:val="20"/>
          <w:szCs w:val="20"/>
        </w:rPr>
        <w:t>doi</w:t>
      </w:r>
      <w:proofErr w:type="spellEnd"/>
      <w:r>
        <w:rPr>
          <w:rFonts w:cs="Calibri"/>
          <w:color w:val="1A1A1A"/>
          <w:sz w:val="20"/>
          <w:szCs w:val="20"/>
        </w:rPr>
        <w:t xml:space="preserve">: 10.1007/s00423-005-0581-4. </w:t>
      </w:r>
      <w:proofErr w:type="spellStart"/>
      <w:r>
        <w:rPr>
          <w:rFonts w:cs="Calibri"/>
          <w:color w:val="1A1A1A"/>
          <w:sz w:val="20"/>
          <w:szCs w:val="20"/>
        </w:rPr>
        <w:t>Epub</w:t>
      </w:r>
      <w:proofErr w:type="spellEnd"/>
      <w:r>
        <w:rPr>
          <w:rFonts w:cs="Calibri"/>
          <w:color w:val="1A1A1A"/>
          <w:sz w:val="20"/>
          <w:szCs w:val="20"/>
        </w:rPr>
        <w:t xml:space="preserve"> 2005 Sep 17. PMID: 16170575.</w:t>
      </w:r>
    </w:p>
    <w:p w14:paraId="309CFB73"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 </w:t>
      </w:r>
    </w:p>
    <w:p w14:paraId="11672E84"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North Korea</w:t>
      </w:r>
    </w:p>
    <w:p w14:paraId="3E703939"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Song SY, Hong JW, </w:t>
      </w:r>
      <w:proofErr w:type="spellStart"/>
      <w:r>
        <w:rPr>
          <w:rFonts w:cs="Calibri"/>
          <w:color w:val="212121"/>
          <w:sz w:val="20"/>
          <w:szCs w:val="20"/>
          <w:shd w:val="clear" w:color="auto" w:fill="FFFFFF"/>
        </w:rPr>
        <w:t>Yoo</w:t>
      </w:r>
      <w:proofErr w:type="spellEnd"/>
      <w:r>
        <w:rPr>
          <w:rFonts w:cs="Calibri"/>
          <w:color w:val="212121"/>
          <w:sz w:val="20"/>
          <w:szCs w:val="20"/>
          <w:shd w:val="clear" w:color="auto" w:fill="FFFFFF"/>
        </w:rPr>
        <w:t xml:space="preserve"> WM, Tark KC.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after mandibular contouring surgery. J </w:t>
      </w:r>
      <w:proofErr w:type="spellStart"/>
      <w:r>
        <w:rPr>
          <w:rFonts w:cs="Calibri"/>
          <w:color w:val="212121"/>
          <w:sz w:val="20"/>
          <w:szCs w:val="20"/>
          <w:shd w:val="clear" w:color="auto" w:fill="FFFFFF"/>
        </w:rPr>
        <w:t>Craniofac</w:t>
      </w:r>
      <w:proofErr w:type="spellEnd"/>
      <w:r>
        <w:rPr>
          <w:rFonts w:cs="Calibri"/>
          <w:color w:val="212121"/>
          <w:sz w:val="20"/>
          <w:szCs w:val="20"/>
          <w:shd w:val="clear" w:color="auto" w:fill="FFFFFF"/>
        </w:rPr>
        <w:t xml:space="preserve"> Surg. 2009 Sep;20(5):1607-10.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10.1097/SCS.0b013e3181b14761. PMID: 19816308.</w:t>
      </w:r>
    </w:p>
    <w:p w14:paraId="72500D2E"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041696E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Senegal</w:t>
      </w:r>
    </w:p>
    <w:p w14:paraId="71A6B7E9"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Retained surgical sponge after </w:t>
      </w:r>
      <w:proofErr w:type="gramStart"/>
      <w:r>
        <w:rPr>
          <w:rFonts w:cs="Calibri"/>
          <w:color w:val="212121"/>
          <w:sz w:val="20"/>
          <w:szCs w:val="20"/>
          <w:shd w:val="clear" w:color="auto" w:fill="FFFFFF"/>
        </w:rPr>
        <w:t>laparotomy :</w:t>
      </w:r>
      <w:proofErr w:type="gramEnd"/>
      <w:r>
        <w:rPr>
          <w:rFonts w:cs="Calibri"/>
          <w:color w:val="212121"/>
          <w:sz w:val="20"/>
          <w:szCs w:val="20"/>
          <w:shd w:val="clear" w:color="auto" w:fill="FFFFFF"/>
        </w:rPr>
        <w:t xml:space="preserve"> Discussion about 8 cases</w:t>
      </w:r>
    </w:p>
    <w:p w14:paraId="23EA49C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January 2012. </w:t>
      </w:r>
      <w:hyperlink r:id="rId29" w:history="1">
        <w:r>
          <w:rPr>
            <w:rStyle w:val="Hyperlink"/>
            <w:rFonts w:cs="Calibri"/>
            <w:color w:val="212121"/>
            <w:sz w:val="20"/>
            <w:szCs w:val="20"/>
            <w:shd w:val="clear" w:color="auto" w:fill="FFFFFF"/>
          </w:rPr>
          <w:t>Surgical Chronicles</w:t>
        </w:r>
      </w:hyperlink>
      <w:r>
        <w:rPr>
          <w:rFonts w:cs="Calibri"/>
          <w:color w:val="212121"/>
          <w:sz w:val="20"/>
          <w:szCs w:val="20"/>
          <w:shd w:val="clear" w:color="auto" w:fill="FFFFFF"/>
        </w:rPr>
        <w:t xml:space="preserve"> 17(2):79-8</w:t>
      </w:r>
    </w:p>
    <w:p w14:paraId="6E1C180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46D19C41"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Ghana</w:t>
      </w:r>
    </w:p>
    <w:p w14:paraId="726444F3" w14:textId="77777777" w:rsidR="00FA434A" w:rsidRDefault="009602AC" w:rsidP="00FA434A">
      <w:pPr>
        <w:pStyle w:val="NormalWeb"/>
        <w:spacing w:before="0" w:beforeAutospacing="0" w:after="0" w:afterAutospacing="0"/>
        <w:jc w:val="both"/>
        <w:rPr>
          <w:color w:val="000000"/>
        </w:rPr>
      </w:pPr>
      <w:hyperlink r:id="rId30" w:history="1">
        <w:r w:rsidR="00FA434A">
          <w:rPr>
            <w:rStyle w:val="Hyperlink"/>
            <w:rFonts w:cs="Calibri"/>
            <w:color w:val="212121"/>
            <w:sz w:val="20"/>
            <w:szCs w:val="20"/>
            <w:shd w:val="clear" w:color="auto" w:fill="FFFFFF"/>
          </w:rPr>
          <w:t>Intestinal obstruction caused by retained surgical sponge: two case reports</w:t>
        </w:r>
      </w:hyperlink>
    </w:p>
    <w:p w14:paraId="0BB6083B" w14:textId="77777777" w:rsidR="00FA434A" w:rsidRDefault="00FA434A" w:rsidP="00FA434A">
      <w:pPr>
        <w:pStyle w:val="NormalWeb"/>
        <w:spacing w:before="0" w:beforeAutospacing="0" w:after="0" w:afterAutospacing="0"/>
        <w:ind w:right="60"/>
        <w:jc w:val="both"/>
        <w:rPr>
          <w:color w:val="000000"/>
        </w:rPr>
      </w:pPr>
      <w:proofErr w:type="spellStart"/>
      <w:r>
        <w:rPr>
          <w:rFonts w:cs="Calibri"/>
          <w:color w:val="212121"/>
          <w:sz w:val="20"/>
          <w:szCs w:val="20"/>
          <w:shd w:val="clear" w:color="auto" w:fill="FFFFFF"/>
        </w:rPr>
        <w:t>Adu-Aryee</w:t>
      </w:r>
      <w:proofErr w:type="spellEnd"/>
      <w:r>
        <w:rPr>
          <w:rFonts w:cs="Calibri"/>
          <w:color w:val="212121"/>
          <w:sz w:val="20"/>
          <w:szCs w:val="20"/>
          <w:shd w:val="clear" w:color="auto" w:fill="FFFFFF"/>
        </w:rPr>
        <w:t xml:space="preserve"> N., </w:t>
      </w:r>
      <w:proofErr w:type="spellStart"/>
      <w:r>
        <w:rPr>
          <w:rFonts w:cs="Calibri"/>
          <w:color w:val="212121"/>
          <w:sz w:val="20"/>
          <w:szCs w:val="20"/>
          <w:shd w:val="clear" w:color="auto" w:fill="FFFFFF"/>
        </w:rPr>
        <w:t>Asumanu</w:t>
      </w:r>
      <w:proofErr w:type="spellEnd"/>
      <w:r>
        <w:rPr>
          <w:rFonts w:cs="Calibri"/>
          <w:color w:val="212121"/>
          <w:sz w:val="20"/>
          <w:szCs w:val="20"/>
          <w:shd w:val="clear" w:color="auto" w:fill="FFFFFF"/>
        </w:rPr>
        <w:t xml:space="preserve"> E. </w:t>
      </w:r>
      <w:proofErr w:type="spellStart"/>
      <w:r>
        <w:rPr>
          <w:rFonts w:cs="Calibri"/>
          <w:color w:val="212121"/>
          <w:sz w:val="20"/>
          <w:szCs w:val="20"/>
          <w:shd w:val="clear" w:color="auto" w:fill="FFFFFF"/>
        </w:rPr>
        <w:t>Naaeder</w:t>
      </w:r>
      <w:proofErr w:type="spellEnd"/>
      <w:r>
        <w:rPr>
          <w:rFonts w:cs="Calibri"/>
          <w:color w:val="212121"/>
          <w:sz w:val="20"/>
          <w:szCs w:val="20"/>
          <w:shd w:val="clear" w:color="auto" w:fill="FFFFFF"/>
        </w:rPr>
        <w:t xml:space="preserve"> S.</w:t>
      </w:r>
    </w:p>
    <w:p w14:paraId="61666CEA"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Ghana Medical Journal (2006)</w:t>
      </w:r>
    </w:p>
    <w:p w14:paraId="316D30AA"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44F0B39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Ethiopia</w:t>
      </w:r>
    </w:p>
    <w:p w14:paraId="612571EE"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Berhanu</w:t>
      </w:r>
      <w:proofErr w:type="spellEnd"/>
      <w:r>
        <w:rPr>
          <w:rFonts w:cs="Calibri"/>
          <w:color w:val="212121"/>
          <w:sz w:val="20"/>
          <w:szCs w:val="20"/>
          <w:shd w:val="clear" w:color="auto" w:fill="FFFFFF"/>
        </w:rPr>
        <w:t xml:space="preserve"> N. Alemu, Abraham G. </w:t>
      </w:r>
      <w:proofErr w:type="spellStart"/>
      <w:r>
        <w:rPr>
          <w:rFonts w:cs="Calibri"/>
          <w:color w:val="212121"/>
          <w:sz w:val="20"/>
          <w:szCs w:val="20"/>
          <w:shd w:val="clear" w:color="auto" w:fill="FFFFFF"/>
        </w:rPr>
        <w:t>Tiruneh</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Case Series and Literature Review. Ethiop J Health Sci.2020;30(1</w:t>
      </w:r>
      <w:proofErr w:type="gramStart"/>
      <w:r>
        <w:rPr>
          <w:rFonts w:cs="Calibri"/>
          <w:color w:val="212121"/>
          <w:sz w:val="20"/>
          <w:szCs w:val="20"/>
          <w:shd w:val="clear" w:color="auto" w:fill="FFFFFF"/>
        </w:rPr>
        <w:t>):147.doi</w:t>
      </w:r>
      <w:proofErr w:type="gramEnd"/>
      <w:r>
        <w:rPr>
          <w:rFonts w:cs="Calibri"/>
          <w:color w:val="212121"/>
          <w:sz w:val="20"/>
          <w:szCs w:val="20"/>
          <w:shd w:val="clear" w:color="auto" w:fill="FFFFFF"/>
        </w:rPr>
        <w:t>:http:// dx.doi.org/ 10.4314/ejhs.v30i1.19</w:t>
      </w:r>
    </w:p>
    <w:p w14:paraId="74909066"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69008A32"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Nigeria</w:t>
      </w:r>
    </w:p>
    <w:p w14:paraId="54C284CB"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Ukwenya</w:t>
      </w:r>
      <w:proofErr w:type="spellEnd"/>
      <w:r>
        <w:rPr>
          <w:rFonts w:cs="Calibri"/>
          <w:color w:val="212121"/>
          <w:sz w:val="20"/>
          <w:szCs w:val="20"/>
          <w:shd w:val="clear" w:color="auto" w:fill="FFFFFF"/>
        </w:rPr>
        <w:t xml:space="preserve">, A. Y., </w:t>
      </w:r>
      <w:proofErr w:type="spellStart"/>
      <w:r>
        <w:rPr>
          <w:rFonts w:cs="Calibri"/>
          <w:color w:val="212121"/>
          <w:sz w:val="20"/>
          <w:szCs w:val="20"/>
          <w:shd w:val="clear" w:color="auto" w:fill="FFFFFF"/>
        </w:rPr>
        <w:t>Dogo</w:t>
      </w:r>
      <w:proofErr w:type="spellEnd"/>
      <w:r>
        <w:rPr>
          <w:rFonts w:cs="Calibri"/>
          <w:color w:val="212121"/>
          <w:sz w:val="20"/>
          <w:szCs w:val="20"/>
          <w:shd w:val="clear" w:color="auto" w:fill="FFFFFF"/>
        </w:rPr>
        <w:t xml:space="preserve"> Pm, A. Ahmed and P. </w:t>
      </w:r>
      <w:proofErr w:type="spellStart"/>
      <w:r>
        <w:rPr>
          <w:rFonts w:cs="Calibri"/>
          <w:color w:val="212121"/>
          <w:sz w:val="20"/>
          <w:szCs w:val="20"/>
          <w:shd w:val="clear" w:color="auto" w:fill="FFFFFF"/>
        </w:rPr>
        <w:t>Nmadu</w:t>
      </w:r>
      <w:proofErr w:type="spellEnd"/>
      <w:r>
        <w:rPr>
          <w:rFonts w:cs="Calibri"/>
          <w:color w:val="212121"/>
          <w:sz w:val="20"/>
          <w:szCs w:val="20"/>
          <w:shd w:val="clear" w:color="auto" w:fill="FFFFFF"/>
        </w:rPr>
        <w:t xml:space="preserve">. “The retained surgical sponge following laparotomy; forgotten </w:t>
      </w:r>
      <w:proofErr w:type="spellStart"/>
      <w:r>
        <w:rPr>
          <w:rFonts w:cs="Calibri"/>
          <w:color w:val="212121"/>
          <w:sz w:val="20"/>
          <w:szCs w:val="20"/>
          <w:shd w:val="clear" w:color="auto" w:fill="FFFFFF"/>
        </w:rPr>
        <w:t>atsurgery</w:t>
      </w:r>
      <w:proofErr w:type="spellEnd"/>
      <w:r>
        <w:rPr>
          <w:rFonts w:cs="Calibri"/>
          <w:color w:val="212121"/>
          <w:sz w:val="20"/>
          <w:szCs w:val="20"/>
          <w:shd w:val="clear" w:color="auto" w:fill="FFFFFF"/>
        </w:rPr>
        <w:t>, often forgotten at diagnosis. Our experience.” (2008).</w:t>
      </w:r>
    </w:p>
    <w:p w14:paraId="456D376A"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09F3A4EB"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Kenya</w:t>
      </w:r>
    </w:p>
    <w:p w14:paraId="630A82D1"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of the Abdomen and Pelvis; A Recurring Error</w:t>
      </w:r>
    </w:p>
    <w:p w14:paraId="254975A7" w14:textId="77777777" w:rsidR="00FA434A" w:rsidRDefault="00FA434A" w:rsidP="00FA434A">
      <w:pPr>
        <w:pStyle w:val="NormalWeb"/>
        <w:spacing w:before="0" w:beforeAutospacing="0" w:after="160" w:afterAutospacing="0"/>
        <w:jc w:val="both"/>
        <w:rPr>
          <w:color w:val="000000"/>
        </w:rPr>
      </w:pPr>
      <w:r>
        <w:rPr>
          <w:rFonts w:cs="Calibri"/>
          <w:color w:val="212121"/>
          <w:sz w:val="20"/>
          <w:szCs w:val="20"/>
          <w:shd w:val="clear" w:color="auto" w:fill="FFFFFF"/>
        </w:rPr>
        <w:t xml:space="preserve">Gilbert </w:t>
      </w:r>
      <w:proofErr w:type="spellStart"/>
      <w:r>
        <w:rPr>
          <w:rFonts w:cs="Calibri"/>
          <w:color w:val="212121"/>
          <w:sz w:val="20"/>
          <w:szCs w:val="20"/>
          <w:shd w:val="clear" w:color="auto" w:fill="FFFFFF"/>
        </w:rPr>
        <w:t>Maranya</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Heltam</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Maganga</w:t>
      </w:r>
      <w:proofErr w:type="spellEnd"/>
      <w:r>
        <w:rPr>
          <w:rFonts w:cs="Calibri"/>
          <w:color w:val="212121"/>
          <w:sz w:val="20"/>
          <w:szCs w:val="20"/>
          <w:shd w:val="clear" w:color="auto" w:fill="FFFFFF"/>
        </w:rPr>
        <w:t xml:space="preserve">, Bernard </w:t>
      </w:r>
      <w:proofErr w:type="spellStart"/>
      <w:r>
        <w:rPr>
          <w:rFonts w:cs="Calibri"/>
          <w:color w:val="212121"/>
          <w:sz w:val="20"/>
          <w:szCs w:val="20"/>
          <w:shd w:val="clear" w:color="auto" w:fill="FFFFFF"/>
        </w:rPr>
        <w:t>Mwero</w:t>
      </w:r>
      <w:proofErr w:type="spellEnd"/>
      <w:r>
        <w:rPr>
          <w:rFonts w:cs="Calibri"/>
          <w:color w:val="212121"/>
          <w:sz w:val="20"/>
          <w:szCs w:val="20"/>
          <w:shd w:val="clear" w:color="auto" w:fill="FFFFFF"/>
        </w:rPr>
        <w:t>. Annals of African surgery.2017</w:t>
      </w:r>
    </w:p>
    <w:p w14:paraId="0E334676" w14:textId="77777777" w:rsidR="00FA434A" w:rsidRDefault="00FA434A" w:rsidP="00FA434A">
      <w:pPr>
        <w:pStyle w:val="NormalWeb"/>
        <w:spacing w:before="0" w:beforeAutospacing="0" w:after="160" w:afterAutospacing="0"/>
        <w:jc w:val="both"/>
        <w:rPr>
          <w:color w:val="000000"/>
        </w:rPr>
      </w:pPr>
      <w:r>
        <w:rPr>
          <w:rFonts w:cs="Calibri"/>
          <w:color w:val="212121"/>
          <w:sz w:val="20"/>
          <w:szCs w:val="20"/>
          <w:shd w:val="clear" w:color="auto" w:fill="FFFFFF"/>
        </w:rPr>
        <w:lastRenderedPageBreak/>
        <w:t>https://doi.org/10.4314/aas.v14i1.9</w:t>
      </w:r>
    </w:p>
    <w:p w14:paraId="6022D895"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Germany</w:t>
      </w:r>
    </w:p>
    <w:p w14:paraId="33DBC36A" w14:textId="77777777" w:rsidR="00FA434A" w:rsidRDefault="009602AC" w:rsidP="00FA434A">
      <w:pPr>
        <w:pStyle w:val="NormalWeb"/>
        <w:spacing w:before="0" w:beforeAutospacing="0" w:after="0" w:afterAutospacing="0"/>
        <w:jc w:val="both"/>
        <w:rPr>
          <w:color w:val="000000"/>
        </w:rPr>
      </w:pPr>
      <w:hyperlink r:id="rId31" w:history="1">
        <w:r w:rsidR="00FA434A">
          <w:rPr>
            <w:rStyle w:val="Hyperlink"/>
            <w:rFonts w:cs="Calibri"/>
            <w:color w:val="212121"/>
            <w:sz w:val="20"/>
            <w:szCs w:val="20"/>
            <w:shd w:val="clear" w:color="auto" w:fill="FFFFFF"/>
          </w:rPr>
          <w:t>Migration of a retained intra-abdominal foreign body into the colon</w:t>
        </w:r>
      </w:hyperlink>
    </w:p>
    <w:p w14:paraId="10E499F2" w14:textId="77777777" w:rsidR="00FA434A" w:rsidRDefault="00FA434A" w:rsidP="00FA434A">
      <w:pPr>
        <w:pStyle w:val="NormalWeb"/>
        <w:spacing w:before="0" w:beforeAutospacing="0" w:after="0" w:afterAutospacing="0"/>
        <w:ind w:right="60"/>
        <w:jc w:val="both"/>
        <w:rPr>
          <w:color w:val="000000"/>
        </w:rPr>
      </w:pPr>
      <w:proofErr w:type="spellStart"/>
      <w:r>
        <w:rPr>
          <w:rFonts w:cs="Calibri"/>
          <w:color w:val="212121"/>
          <w:sz w:val="20"/>
          <w:szCs w:val="20"/>
          <w:shd w:val="clear" w:color="auto" w:fill="FFFFFF"/>
        </w:rPr>
        <w:t>Reichelt</w:t>
      </w:r>
      <w:proofErr w:type="spellEnd"/>
      <w:r>
        <w:rPr>
          <w:rFonts w:cs="Calibri"/>
          <w:color w:val="212121"/>
          <w:sz w:val="20"/>
          <w:szCs w:val="20"/>
          <w:shd w:val="clear" w:color="auto" w:fill="FFFFFF"/>
        </w:rPr>
        <w:t xml:space="preserve"> A., Buchholz G., </w:t>
      </w:r>
      <w:proofErr w:type="spellStart"/>
      <w:r>
        <w:rPr>
          <w:rFonts w:cs="Calibri"/>
          <w:color w:val="212121"/>
          <w:sz w:val="20"/>
          <w:szCs w:val="20"/>
          <w:shd w:val="clear" w:color="auto" w:fill="FFFFFF"/>
        </w:rPr>
        <w:t>Schülke</w:t>
      </w:r>
      <w:proofErr w:type="spellEnd"/>
      <w:r>
        <w:rPr>
          <w:rFonts w:cs="Calibri"/>
          <w:color w:val="212121"/>
          <w:sz w:val="20"/>
          <w:szCs w:val="20"/>
          <w:shd w:val="clear" w:color="auto" w:fill="FFFFFF"/>
        </w:rPr>
        <w:t xml:space="preserve"> C.</w:t>
      </w:r>
    </w:p>
    <w:p w14:paraId="2CF283A0"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Der </w:t>
      </w:r>
      <w:proofErr w:type="spellStart"/>
      <w:r>
        <w:rPr>
          <w:rFonts w:cs="Calibri"/>
          <w:color w:val="212121"/>
          <w:sz w:val="20"/>
          <w:szCs w:val="20"/>
          <w:shd w:val="clear" w:color="auto" w:fill="FFFFFF"/>
        </w:rPr>
        <w:t>Chirurg</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Zeitschrift</w:t>
      </w:r>
      <w:proofErr w:type="spellEnd"/>
      <w:r>
        <w:rPr>
          <w:rFonts w:cs="Calibri"/>
          <w:color w:val="212121"/>
          <w:sz w:val="20"/>
          <w:szCs w:val="20"/>
          <w:shd w:val="clear" w:color="auto" w:fill="FFFFFF"/>
        </w:rPr>
        <w:t xml:space="preserve"> fur alle </w:t>
      </w:r>
      <w:proofErr w:type="spellStart"/>
      <w:r>
        <w:rPr>
          <w:rFonts w:cs="Calibri"/>
          <w:color w:val="212121"/>
          <w:sz w:val="20"/>
          <w:szCs w:val="20"/>
          <w:shd w:val="clear" w:color="auto" w:fill="FFFFFF"/>
        </w:rPr>
        <w:t>Gebiete</w:t>
      </w:r>
      <w:proofErr w:type="spellEnd"/>
      <w:r>
        <w:rPr>
          <w:rFonts w:cs="Calibri"/>
          <w:color w:val="212121"/>
          <w:sz w:val="20"/>
          <w:szCs w:val="20"/>
          <w:shd w:val="clear" w:color="auto" w:fill="FFFFFF"/>
        </w:rPr>
        <w:t xml:space="preserve"> der </w:t>
      </w:r>
      <w:proofErr w:type="spellStart"/>
      <w:r>
        <w:rPr>
          <w:rFonts w:cs="Calibri"/>
          <w:color w:val="212121"/>
          <w:sz w:val="20"/>
          <w:szCs w:val="20"/>
          <w:shd w:val="clear" w:color="auto" w:fill="FFFFFF"/>
        </w:rPr>
        <w:t>operativen</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Medizen</w:t>
      </w:r>
      <w:proofErr w:type="spellEnd"/>
      <w:r>
        <w:rPr>
          <w:rFonts w:cs="Calibri"/>
          <w:color w:val="212121"/>
          <w:sz w:val="20"/>
          <w:szCs w:val="20"/>
          <w:shd w:val="clear" w:color="auto" w:fill="FFFFFF"/>
        </w:rPr>
        <w:t xml:space="preserve"> (2011)</w:t>
      </w:r>
    </w:p>
    <w:p w14:paraId="6EB05921"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7E58362E" w14:textId="77777777" w:rsidR="00FA434A" w:rsidRDefault="00FA434A" w:rsidP="00FA434A">
      <w:pPr>
        <w:pStyle w:val="NormalWeb"/>
        <w:spacing w:before="0" w:beforeAutospacing="0" w:after="0" w:afterAutospacing="0"/>
        <w:jc w:val="both"/>
        <w:rPr>
          <w:color w:val="000000"/>
        </w:rPr>
      </w:pPr>
      <w:r>
        <w:rPr>
          <w:rFonts w:ascii="Arial" w:hAnsi="Arial" w:cs="Arial"/>
          <w:color w:val="212121"/>
          <w:sz w:val="20"/>
          <w:szCs w:val="20"/>
          <w:shd w:val="clear" w:color="auto" w:fill="FFFFFF"/>
        </w:rPr>
        <w:t>Poland</w:t>
      </w:r>
    </w:p>
    <w:p w14:paraId="192371D5"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Szymocha</w:t>
      </w:r>
      <w:proofErr w:type="spellEnd"/>
      <w:r>
        <w:rPr>
          <w:rFonts w:cs="Calibri"/>
          <w:color w:val="212121"/>
          <w:sz w:val="20"/>
          <w:szCs w:val="20"/>
          <w:shd w:val="clear" w:color="auto" w:fill="FFFFFF"/>
        </w:rPr>
        <w:t xml:space="preserve"> M, </w:t>
      </w:r>
      <w:proofErr w:type="spellStart"/>
      <w:r>
        <w:rPr>
          <w:rFonts w:cs="Calibri"/>
          <w:color w:val="212121"/>
          <w:sz w:val="20"/>
          <w:szCs w:val="20"/>
          <w:shd w:val="clear" w:color="auto" w:fill="FFFFFF"/>
        </w:rPr>
        <w:t>Pacan</w:t>
      </w:r>
      <w:proofErr w:type="spellEnd"/>
      <w:r>
        <w:rPr>
          <w:rFonts w:cs="Calibri"/>
          <w:color w:val="212121"/>
          <w:sz w:val="20"/>
          <w:szCs w:val="20"/>
          <w:shd w:val="clear" w:color="auto" w:fill="FFFFFF"/>
        </w:rPr>
        <w:t xml:space="preserve"> M, </w:t>
      </w:r>
      <w:proofErr w:type="spellStart"/>
      <w:r>
        <w:rPr>
          <w:rFonts w:cs="Calibri"/>
          <w:color w:val="212121"/>
          <w:sz w:val="20"/>
          <w:szCs w:val="20"/>
          <w:shd w:val="clear" w:color="auto" w:fill="FFFFFF"/>
        </w:rPr>
        <w:t>Anufrowicz</w:t>
      </w:r>
      <w:proofErr w:type="spellEnd"/>
      <w:r>
        <w:rPr>
          <w:rFonts w:cs="Calibri"/>
          <w:color w:val="212121"/>
          <w:sz w:val="20"/>
          <w:szCs w:val="20"/>
          <w:shd w:val="clear" w:color="auto" w:fill="FFFFFF"/>
        </w:rPr>
        <w:t xml:space="preserve"> M, Jurek T, </w:t>
      </w:r>
      <w:proofErr w:type="spellStart"/>
      <w:r>
        <w:rPr>
          <w:rFonts w:cs="Calibri"/>
          <w:color w:val="212121"/>
          <w:sz w:val="20"/>
          <w:szCs w:val="20"/>
          <w:shd w:val="clear" w:color="auto" w:fill="FFFFFF"/>
        </w:rPr>
        <w:t>Rorat</w:t>
      </w:r>
      <w:proofErr w:type="spellEnd"/>
      <w:r>
        <w:rPr>
          <w:rFonts w:cs="Calibri"/>
          <w:color w:val="212121"/>
          <w:sz w:val="20"/>
          <w:szCs w:val="20"/>
          <w:shd w:val="clear" w:color="auto" w:fill="FFFFFF"/>
        </w:rPr>
        <w:t xml:space="preserve"> M. Leaving a foreign object in the body of a patient during abdominal surgery: still a current problem. Pol </w:t>
      </w:r>
      <w:proofErr w:type="spellStart"/>
      <w:r>
        <w:rPr>
          <w:rFonts w:cs="Calibri"/>
          <w:color w:val="212121"/>
          <w:sz w:val="20"/>
          <w:szCs w:val="20"/>
          <w:shd w:val="clear" w:color="auto" w:fill="FFFFFF"/>
        </w:rPr>
        <w:t>Przegl</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Chir</w:t>
      </w:r>
      <w:proofErr w:type="spellEnd"/>
      <w:r>
        <w:rPr>
          <w:rFonts w:cs="Calibri"/>
          <w:color w:val="212121"/>
          <w:sz w:val="20"/>
          <w:szCs w:val="20"/>
          <w:shd w:val="clear" w:color="auto" w:fill="FFFFFF"/>
        </w:rPr>
        <w:t xml:space="preserve">. 2019 May 15;91(6):35-40.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10.5604/01.3001.0013.2024. PMID: 31849358.</w:t>
      </w:r>
    </w:p>
    <w:p w14:paraId="7FD2BA3D"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523FA966"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Saudi Arabia</w:t>
      </w:r>
    </w:p>
    <w:p w14:paraId="6F5295FA"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-M. </w:t>
      </w:r>
      <w:proofErr w:type="spellStart"/>
      <w:r>
        <w:rPr>
          <w:rFonts w:cs="Calibri"/>
          <w:color w:val="212121"/>
          <w:sz w:val="20"/>
          <w:szCs w:val="20"/>
          <w:shd w:val="clear" w:color="auto" w:fill="FFFFFF"/>
        </w:rPr>
        <w:t>Ezzedien</w:t>
      </w:r>
      <w:proofErr w:type="spellEnd"/>
      <w:r>
        <w:rPr>
          <w:rFonts w:cs="Calibri"/>
          <w:color w:val="212121"/>
          <w:sz w:val="20"/>
          <w:szCs w:val="20"/>
          <w:shd w:val="clear" w:color="auto" w:fill="FFFFFF"/>
        </w:rPr>
        <w:t xml:space="preserve"> Rabie, Mohammad Hassan Hosni, Alaa Al </w:t>
      </w:r>
      <w:proofErr w:type="spellStart"/>
      <w:r>
        <w:rPr>
          <w:rFonts w:cs="Calibri"/>
          <w:color w:val="212121"/>
          <w:sz w:val="20"/>
          <w:szCs w:val="20"/>
          <w:shd w:val="clear" w:color="auto" w:fill="FFFFFF"/>
        </w:rPr>
        <w:t>Safty</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Manea</w:t>
      </w:r>
      <w:proofErr w:type="spellEnd"/>
      <w:r>
        <w:rPr>
          <w:rFonts w:cs="Calibri"/>
          <w:color w:val="212121"/>
          <w:sz w:val="20"/>
          <w:szCs w:val="20"/>
          <w:shd w:val="clear" w:color="auto" w:fill="FFFFFF"/>
        </w:rPr>
        <w:t xml:space="preserve"> Al </w:t>
      </w:r>
      <w:proofErr w:type="spellStart"/>
      <w:r>
        <w:rPr>
          <w:rFonts w:cs="Calibri"/>
          <w:color w:val="212121"/>
          <w:sz w:val="20"/>
          <w:szCs w:val="20"/>
          <w:shd w:val="clear" w:color="auto" w:fill="FFFFFF"/>
        </w:rPr>
        <w:t>Jarallah</w:t>
      </w:r>
      <w:proofErr w:type="spellEnd"/>
      <w:r>
        <w:rPr>
          <w:rFonts w:cs="Calibri"/>
          <w:color w:val="212121"/>
          <w:sz w:val="20"/>
          <w:szCs w:val="20"/>
          <w:shd w:val="clear" w:color="auto" w:fill="FFFFFF"/>
        </w:rPr>
        <w:t xml:space="preserve">, Fadel Hussain </w:t>
      </w:r>
      <w:proofErr w:type="spellStart"/>
      <w:r>
        <w:rPr>
          <w:rFonts w:cs="Calibri"/>
          <w:color w:val="212121"/>
          <w:sz w:val="20"/>
          <w:szCs w:val="20"/>
          <w:shd w:val="clear" w:color="auto" w:fill="FFFFFF"/>
        </w:rPr>
        <w:t>Ghaleb</w:t>
      </w:r>
      <w:proofErr w:type="spellEnd"/>
      <w:r>
        <w:rPr>
          <w:rFonts w:cs="Calibri"/>
          <w:color w:val="212121"/>
          <w:sz w:val="20"/>
          <w:szCs w:val="20"/>
          <w:shd w:val="clear" w:color="auto" w:fill="FFFFFF"/>
        </w:rPr>
        <w:t>,</w:t>
      </w:r>
    </w:p>
    <w:p w14:paraId="4E50958D"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Gossypiboma</w:t>
      </w:r>
      <w:proofErr w:type="spellEnd"/>
      <w:r>
        <w:rPr>
          <w:rFonts w:cs="Calibri"/>
          <w:color w:val="212121"/>
          <w:sz w:val="20"/>
          <w:szCs w:val="20"/>
          <w:shd w:val="clear" w:color="auto" w:fill="FFFFFF"/>
        </w:rPr>
        <w:t xml:space="preserve"> revisited: A never ending issue,</w:t>
      </w:r>
    </w:p>
    <w:p w14:paraId="04861446"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International Journal of Surgery Case Reports, Volume 19, </w:t>
      </w:r>
      <w:proofErr w:type="gramStart"/>
      <w:r>
        <w:rPr>
          <w:rFonts w:cs="Calibri"/>
          <w:color w:val="212121"/>
          <w:sz w:val="20"/>
          <w:szCs w:val="20"/>
          <w:shd w:val="clear" w:color="auto" w:fill="FFFFFF"/>
        </w:rPr>
        <w:t>2016,Pages</w:t>
      </w:r>
      <w:proofErr w:type="gramEnd"/>
      <w:r>
        <w:rPr>
          <w:rFonts w:cs="Calibri"/>
          <w:color w:val="212121"/>
          <w:sz w:val="20"/>
          <w:szCs w:val="20"/>
          <w:shd w:val="clear" w:color="auto" w:fill="FFFFFF"/>
        </w:rPr>
        <w:t xml:space="preserve"> 87-91.</w:t>
      </w:r>
    </w:p>
    <w:p w14:paraId="26C470F0" w14:textId="77777777" w:rsidR="00FA434A" w:rsidRDefault="00FA434A" w:rsidP="00FA434A">
      <w:pPr>
        <w:rPr>
          <w:color w:val="000000"/>
        </w:rPr>
      </w:pPr>
    </w:p>
    <w:p w14:paraId="592D60CE"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-A</w:t>
      </w:r>
      <w:hyperlink r:id="rId32" w:history="1">
        <w:r>
          <w:rPr>
            <w:rStyle w:val="Hyperlink"/>
            <w:rFonts w:cs="Calibri"/>
            <w:color w:val="212121"/>
            <w:sz w:val="20"/>
            <w:szCs w:val="20"/>
            <w:shd w:val="clear" w:color="auto" w:fill="FFFFFF"/>
          </w:rPr>
          <w:t xml:space="preserve">na Luisa </w:t>
        </w:r>
        <w:proofErr w:type="spellStart"/>
        <w:r>
          <w:rPr>
            <w:rStyle w:val="Hyperlink"/>
            <w:rFonts w:cs="Calibri"/>
            <w:color w:val="212121"/>
            <w:sz w:val="20"/>
            <w:szCs w:val="20"/>
            <w:shd w:val="clear" w:color="auto" w:fill="FFFFFF"/>
          </w:rPr>
          <w:t>Cavaco</w:t>
        </w:r>
      </w:hyperlink>
      <w:r>
        <w:rPr>
          <w:rFonts w:cs="Calibri"/>
          <w:color w:val="212121"/>
          <w:sz w:val="20"/>
          <w:szCs w:val="20"/>
          <w:shd w:val="clear" w:color="auto" w:fill="FFFFFF"/>
        </w:rPr>
        <w:t>.National</w:t>
      </w:r>
      <w:proofErr w:type="spellEnd"/>
      <w:r>
        <w:rPr>
          <w:rFonts w:cs="Calibri"/>
          <w:color w:val="212121"/>
          <w:sz w:val="20"/>
          <w:szCs w:val="20"/>
          <w:shd w:val="clear" w:color="auto" w:fill="FFFFFF"/>
        </w:rPr>
        <w:t xml:space="preserve"> Guard Health Affairs, KSA Annual Congress </w:t>
      </w:r>
      <w:proofErr w:type="spellStart"/>
      <w:r>
        <w:rPr>
          <w:rFonts w:cs="Calibri"/>
          <w:color w:val="212121"/>
          <w:sz w:val="20"/>
          <w:szCs w:val="20"/>
          <w:shd w:val="clear" w:color="auto" w:fill="FFFFFF"/>
        </w:rPr>
        <w:t>onMidwifery</w:t>
      </w:r>
      <w:proofErr w:type="spellEnd"/>
      <w:r>
        <w:rPr>
          <w:rFonts w:cs="Calibri"/>
          <w:color w:val="212121"/>
          <w:sz w:val="20"/>
          <w:szCs w:val="20"/>
          <w:shd w:val="clear" w:color="auto" w:fill="FFFFFF"/>
        </w:rPr>
        <w:t xml:space="preserve"> &amp; Nurse Practitioners. Abstract </w:t>
      </w:r>
      <w:r>
        <w:rPr>
          <w:rFonts w:cs="Calibri"/>
          <w:i/>
          <w:iCs/>
          <w:color w:val="212121"/>
          <w:sz w:val="20"/>
          <w:szCs w:val="20"/>
          <w:shd w:val="clear" w:color="auto" w:fill="FFFFFF"/>
        </w:rPr>
        <w:t>Title: Quality improvement project- Reducing the Swab retention during vaginal delivery</w:t>
      </w:r>
    </w:p>
    <w:p w14:paraId="3CE7B2D3"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1FC42963"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4374818C"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Thailand</w:t>
      </w:r>
    </w:p>
    <w:p w14:paraId="679AB5BE" w14:textId="77777777" w:rsidR="00FA434A" w:rsidRDefault="009602AC" w:rsidP="00FA434A">
      <w:pPr>
        <w:pStyle w:val="NormalWeb"/>
        <w:spacing w:before="0" w:beforeAutospacing="0" w:after="0" w:afterAutospacing="0"/>
        <w:jc w:val="both"/>
        <w:rPr>
          <w:color w:val="000000"/>
        </w:rPr>
      </w:pPr>
      <w:hyperlink r:id="rId33" w:history="1">
        <w:r w:rsidR="00FA434A">
          <w:rPr>
            <w:rStyle w:val="Hyperlink"/>
            <w:rFonts w:cs="Calibri"/>
            <w:color w:val="212121"/>
            <w:sz w:val="20"/>
            <w:szCs w:val="20"/>
            <w:shd w:val="clear" w:color="auto" w:fill="FFFFFF"/>
          </w:rPr>
          <w:t>Transmural migration of a retained surgical sponge into the intestinal lumen: </w:t>
        </w:r>
      </w:hyperlink>
    </w:p>
    <w:p w14:paraId="353B2AB7" w14:textId="77777777" w:rsidR="00FA434A" w:rsidRDefault="009602AC" w:rsidP="00FA434A">
      <w:pPr>
        <w:pStyle w:val="NormalWeb"/>
        <w:spacing w:before="0" w:beforeAutospacing="0" w:after="0" w:afterAutospacing="0"/>
        <w:jc w:val="both"/>
        <w:rPr>
          <w:color w:val="000000"/>
        </w:rPr>
      </w:pPr>
      <w:hyperlink r:id="rId34" w:history="1">
        <w:proofErr w:type="spellStart"/>
        <w:r w:rsidR="00FA434A">
          <w:rPr>
            <w:rStyle w:val="Hyperlink"/>
            <w:rFonts w:cs="Calibri"/>
            <w:color w:val="212121"/>
            <w:sz w:val="20"/>
            <w:szCs w:val="20"/>
            <w:shd w:val="clear" w:color="auto" w:fill="FFFFFF"/>
          </w:rPr>
          <w:t>Wattanasirichaigoon</w:t>
        </w:r>
        <w:proofErr w:type="spellEnd"/>
        <w:r w:rsidR="00FA434A">
          <w:rPr>
            <w:rStyle w:val="Hyperlink"/>
            <w:rFonts w:cs="Calibri"/>
            <w:color w:val="212121"/>
            <w:sz w:val="20"/>
            <w:szCs w:val="20"/>
            <w:shd w:val="clear" w:color="auto" w:fill="FFFFFF"/>
          </w:rPr>
          <w:t xml:space="preserve"> S.</w:t>
        </w:r>
      </w:hyperlink>
    </w:p>
    <w:p w14:paraId="39E28F83"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Journal of the Medical Association of Thailand (1996)</w:t>
      </w:r>
    </w:p>
    <w:p w14:paraId="43A8770C"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30EBD4C3" w14:textId="77777777" w:rsidR="00FA434A" w:rsidRDefault="00FA434A" w:rsidP="00FA434A">
      <w:pPr>
        <w:pStyle w:val="NormalWeb"/>
        <w:spacing w:before="0" w:beforeAutospacing="0" w:after="0" w:afterAutospacing="0"/>
        <w:jc w:val="both"/>
        <w:rPr>
          <w:color w:val="000000"/>
        </w:rPr>
      </w:pPr>
      <w:r>
        <w:rPr>
          <w:rFonts w:cs="Calibri"/>
          <w:i/>
          <w:iCs/>
          <w:color w:val="212121"/>
          <w:sz w:val="20"/>
          <w:szCs w:val="20"/>
          <w:shd w:val="clear" w:color="auto" w:fill="FFFFFF"/>
        </w:rPr>
        <w:t>Kosovo</w:t>
      </w:r>
    </w:p>
    <w:p w14:paraId="624E08AA"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Zejnullahu</w:t>
      </w:r>
      <w:proofErr w:type="spellEnd"/>
      <w:r>
        <w:rPr>
          <w:rFonts w:cs="Calibri"/>
          <w:color w:val="212121"/>
          <w:sz w:val="20"/>
          <w:szCs w:val="20"/>
          <w:shd w:val="clear" w:color="auto" w:fill="FFFFFF"/>
        </w:rPr>
        <w:t xml:space="preserve"> VA, </w:t>
      </w:r>
      <w:proofErr w:type="spellStart"/>
      <w:r>
        <w:rPr>
          <w:rFonts w:cs="Calibri"/>
          <w:color w:val="212121"/>
          <w:sz w:val="20"/>
          <w:szCs w:val="20"/>
          <w:shd w:val="clear" w:color="auto" w:fill="FFFFFF"/>
        </w:rPr>
        <w:t>Bicaj</w:t>
      </w:r>
      <w:proofErr w:type="spellEnd"/>
      <w:r>
        <w:rPr>
          <w:rFonts w:cs="Calibri"/>
          <w:color w:val="212121"/>
          <w:sz w:val="20"/>
          <w:szCs w:val="20"/>
          <w:shd w:val="clear" w:color="auto" w:fill="FFFFFF"/>
        </w:rPr>
        <w:t xml:space="preserve"> BX, </w:t>
      </w:r>
      <w:proofErr w:type="spellStart"/>
      <w:r>
        <w:rPr>
          <w:rFonts w:cs="Calibri"/>
          <w:color w:val="212121"/>
          <w:sz w:val="20"/>
          <w:szCs w:val="20"/>
          <w:shd w:val="clear" w:color="auto" w:fill="FFFFFF"/>
        </w:rPr>
        <w:t>Zejnullahu</w:t>
      </w:r>
      <w:proofErr w:type="spellEnd"/>
      <w:r>
        <w:rPr>
          <w:rFonts w:cs="Calibri"/>
          <w:color w:val="212121"/>
          <w:sz w:val="20"/>
          <w:szCs w:val="20"/>
          <w:shd w:val="clear" w:color="auto" w:fill="FFFFFF"/>
        </w:rPr>
        <w:t xml:space="preserve"> VA, Hamza AR. Retained Surgical Foreign Bodies after Surgery. Open Access </w:t>
      </w:r>
      <w:proofErr w:type="spellStart"/>
      <w:r>
        <w:rPr>
          <w:rFonts w:cs="Calibri"/>
          <w:color w:val="212121"/>
          <w:sz w:val="20"/>
          <w:szCs w:val="20"/>
          <w:shd w:val="clear" w:color="auto" w:fill="FFFFFF"/>
        </w:rPr>
        <w:t>Maced</w:t>
      </w:r>
      <w:proofErr w:type="spellEnd"/>
      <w:r>
        <w:rPr>
          <w:rFonts w:cs="Calibri"/>
          <w:color w:val="212121"/>
          <w:sz w:val="20"/>
          <w:szCs w:val="20"/>
          <w:shd w:val="clear" w:color="auto" w:fill="FFFFFF"/>
        </w:rPr>
        <w:t xml:space="preserve"> J Med Sci. 2017 Mar 15;5(1):97-100.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xml:space="preserve">: 10.3889/oamjms.2017.005. </w:t>
      </w:r>
      <w:proofErr w:type="spellStart"/>
      <w:r>
        <w:rPr>
          <w:rFonts w:cs="Calibri"/>
          <w:color w:val="212121"/>
          <w:sz w:val="20"/>
          <w:szCs w:val="20"/>
          <w:shd w:val="clear" w:color="auto" w:fill="FFFFFF"/>
        </w:rPr>
        <w:t>Epub</w:t>
      </w:r>
      <w:proofErr w:type="spellEnd"/>
      <w:r>
        <w:rPr>
          <w:rFonts w:cs="Calibri"/>
          <w:color w:val="212121"/>
          <w:sz w:val="20"/>
          <w:szCs w:val="20"/>
          <w:shd w:val="clear" w:color="auto" w:fill="FFFFFF"/>
        </w:rPr>
        <w:t xml:space="preserve"> 2017 Jan 5. PMID: 28293325; PMCID: PMC5320916.</w:t>
      </w:r>
    </w:p>
    <w:p w14:paraId="66AF5B11" w14:textId="77777777" w:rsidR="00FA434A" w:rsidRDefault="00FA434A" w:rsidP="00FA434A">
      <w:pPr>
        <w:pStyle w:val="NormalWeb"/>
        <w:spacing w:before="0" w:beforeAutospacing="0" w:after="0" w:afterAutospacing="0"/>
        <w:jc w:val="both"/>
        <w:rPr>
          <w:color w:val="000000"/>
        </w:rPr>
      </w:pPr>
      <w:r>
        <w:rPr>
          <w:rFonts w:cs="Calibri"/>
          <w:i/>
          <w:iCs/>
          <w:color w:val="212121"/>
          <w:sz w:val="20"/>
          <w:szCs w:val="20"/>
          <w:shd w:val="clear" w:color="auto" w:fill="FFFFFF"/>
        </w:rPr>
        <w:t>Togo</w:t>
      </w:r>
    </w:p>
    <w:p w14:paraId="704577EF" w14:textId="77777777" w:rsidR="00FA434A" w:rsidRDefault="00FA434A" w:rsidP="00FA434A">
      <w:pPr>
        <w:pStyle w:val="NormalWeb"/>
        <w:spacing w:before="0" w:beforeAutospacing="0" w:after="0" w:afterAutospacing="0"/>
        <w:jc w:val="both"/>
        <w:rPr>
          <w:color w:val="000000"/>
        </w:rPr>
      </w:pPr>
      <w:proofErr w:type="spellStart"/>
      <w:r>
        <w:rPr>
          <w:rFonts w:cs="Calibri"/>
          <w:color w:val="000000"/>
          <w:sz w:val="20"/>
          <w:szCs w:val="20"/>
        </w:rPr>
        <w:t>Tchangaiet</w:t>
      </w:r>
      <w:proofErr w:type="spellEnd"/>
      <w:r>
        <w:rPr>
          <w:rFonts w:cs="Calibri"/>
          <w:color w:val="000000"/>
          <w:sz w:val="20"/>
          <w:szCs w:val="20"/>
        </w:rPr>
        <w:t xml:space="preserve"> al. Patient Safety in Surgery (2017) 11:25 DOI 10.1186/s13037-017-0140-2</w:t>
      </w:r>
    </w:p>
    <w:p w14:paraId="34170715"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727782D3" w14:textId="77777777" w:rsidR="00FA434A" w:rsidRDefault="00FA434A" w:rsidP="00FA434A">
      <w:pPr>
        <w:pStyle w:val="NormalWeb"/>
        <w:spacing w:before="0" w:beforeAutospacing="0" w:after="0" w:afterAutospacing="0"/>
        <w:jc w:val="both"/>
        <w:rPr>
          <w:color w:val="000000"/>
        </w:rPr>
      </w:pPr>
      <w:r>
        <w:rPr>
          <w:rFonts w:cs="Calibri"/>
          <w:color w:val="000000"/>
          <w:sz w:val="20"/>
          <w:szCs w:val="20"/>
        </w:rPr>
        <w:t>Iran study</w:t>
      </w:r>
    </w:p>
    <w:p w14:paraId="6DE2BC74" w14:textId="77777777" w:rsidR="00FA434A" w:rsidRDefault="00FA434A" w:rsidP="00FA434A">
      <w:pPr>
        <w:pStyle w:val="NormalWeb"/>
        <w:spacing w:before="0" w:beforeAutospacing="0" w:after="0" w:afterAutospacing="0"/>
        <w:jc w:val="both"/>
        <w:rPr>
          <w:color w:val="000000"/>
        </w:rPr>
      </w:pPr>
      <w:proofErr w:type="spellStart"/>
      <w:r>
        <w:rPr>
          <w:rFonts w:cs="Calibri"/>
          <w:color w:val="212121"/>
          <w:sz w:val="20"/>
          <w:szCs w:val="20"/>
          <w:shd w:val="clear" w:color="auto" w:fill="FFFFFF"/>
        </w:rPr>
        <w:t>Zarenezhad</w:t>
      </w:r>
      <w:proofErr w:type="spellEnd"/>
      <w:r>
        <w:rPr>
          <w:rFonts w:cs="Calibri"/>
          <w:color w:val="212121"/>
          <w:sz w:val="20"/>
          <w:szCs w:val="20"/>
          <w:shd w:val="clear" w:color="auto" w:fill="FFFFFF"/>
        </w:rPr>
        <w:t xml:space="preserve"> M, </w:t>
      </w:r>
      <w:proofErr w:type="spellStart"/>
      <w:r>
        <w:rPr>
          <w:rFonts w:cs="Calibri"/>
          <w:color w:val="212121"/>
          <w:sz w:val="20"/>
          <w:szCs w:val="20"/>
          <w:shd w:val="clear" w:color="auto" w:fill="FFFFFF"/>
        </w:rPr>
        <w:t>Gholamzadeh</w:t>
      </w:r>
      <w:proofErr w:type="spellEnd"/>
      <w:r>
        <w:rPr>
          <w:rFonts w:cs="Calibri"/>
          <w:color w:val="212121"/>
          <w:sz w:val="20"/>
          <w:szCs w:val="20"/>
          <w:shd w:val="clear" w:color="auto" w:fill="FFFFFF"/>
        </w:rPr>
        <w:t xml:space="preserve"> S, </w:t>
      </w:r>
      <w:proofErr w:type="spellStart"/>
      <w:r>
        <w:rPr>
          <w:rFonts w:cs="Calibri"/>
          <w:color w:val="212121"/>
          <w:sz w:val="20"/>
          <w:szCs w:val="20"/>
          <w:shd w:val="clear" w:color="auto" w:fill="FFFFFF"/>
        </w:rPr>
        <w:t>Hedjazi</w:t>
      </w:r>
      <w:proofErr w:type="spellEnd"/>
      <w:r>
        <w:rPr>
          <w:rFonts w:cs="Calibri"/>
          <w:color w:val="212121"/>
          <w:sz w:val="20"/>
          <w:szCs w:val="20"/>
          <w:shd w:val="clear" w:color="auto" w:fill="FFFFFF"/>
        </w:rPr>
        <w:t xml:space="preserve"> A, </w:t>
      </w:r>
      <w:proofErr w:type="spellStart"/>
      <w:r>
        <w:rPr>
          <w:rFonts w:cs="Calibri"/>
          <w:color w:val="212121"/>
          <w:sz w:val="20"/>
          <w:szCs w:val="20"/>
          <w:shd w:val="clear" w:color="auto" w:fill="FFFFFF"/>
        </w:rPr>
        <w:t>Soltani</w:t>
      </w:r>
      <w:proofErr w:type="spellEnd"/>
      <w:r>
        <w:rPr>
          <w:rFonts w:cs="Calibri"/>
          <w:color w:val="212121"/>
          <w:sz w:val="20"/>
          <w:szCs w:val="20"/>
          <w:shd w:val="clear" w:color="auto" w:fill="FFFFFF"/>
        </w:rPr>
        <w:t xml:space="preserve"> K, </w:t>
      </w:r>
      <w:proofErr w:type="spellStart"/>
      <w:r>
        <w:rPr>
          <w:rFonts w:cs="Calibri"/>
          <w:color w:val="212121"/>
          <w:sz w:val="20"/>
          <w:szCs w:val="20"/>
          <w:shd w:val="clear" w:color="auto" w:fill="FFFFFF"/>
        </w:rPr>
        <w:t>Gharehdaghi</w:t>
      </w:r>
      <w:proofErr w:type="spellEnd"/>
      <w:r>
        <w:rPr>
          <w:rFonts w:cs="Calibri"/>
          <w:color w:val="212121"/>
          <w:sz w:val="20"/>
          <w:szCs w:val="20"/>
          <w:shd w:val="clear" w:color="auto" w:fill="FFFFFF"/>
        </w:rPr>
        <w:t xml:space="preserve"> J, </w:t>
      </w:r>
      <w:proofErr w:type="spellStart"/>
      <w:r>
        <w:rPr>
          <w:rFonts w:cs="Calibri"/>
          <w:color w:val="212121"/>
          <w:sz w:val="20"/>
          <w:szCs w:val="20"/>
          <w:shd w:val="clear" w:color="auto" w:fill="FFFFFF"/>
        </w:rPr>
        <w:t>Ghadipasha</w:t>
      </w:r>
      <w:proofErr w:type="spellEnd"/>
      <w:r>
        <w:rPr>
          <w:rFonts w:cs="Calibri"/>
          <w:color w:val="212121"/>
          <w:sz w:val="20"/>
          <w:szCs w:val="20"/>
          <w:shd w:val="clear" w:color="auto" w:fill="FFFFFF"/>
        </w:rPr>
        <w:t xml:space="preserve"> M, Hosseini SM, </w:t>
      </w:r>
      <w:proofErr w:type="spellStart"/>
      <w:r>
        <w:rPr>
          <w:rFonts w:cs="Calibri"/>
          <w:color w:val="212121"/>
          <w:sz w:val="20"/>
          <w:szCs w:val="20"/>
          <w:shd w:val="clear" w:color="auto" w:fill="FFFFFF"/>
        </w:rPr>
        <w:t>Zare</w:t>
      </w:r>
      <w:proofErr w:type="spellEnd"/>
      <w:r>
        <w:rPr>
          <w:rFonts w:cs="Calibri"/>
          <w:color w:val="212121"/>
          <w:sz w:val="20"/>
          <w:szCs w:val="20"/>
          <w:shd w:val="clear" w:color="auto" w:fill="FFFFFF"/>
        </w:rPr>
        <w:t xml:space="preserve"> A. Three years evaluation of retained foreign bodies after surgery in Iran. Ann Med </w:t>
      </w:r>
      <w:proofErr w:type="spellStart"/>
      <w:r>
        <w:rPr>
          <w:rFonts w:cs="Calibri"/>
          <w:color w:val="212121"/>
          <w:sz w:val="20"/>
          <w:szCs w:val="20"/>
          <w:shd w:val="clear" w:color="auto" w:fill="FFFFFF"/>
        </w:rPr>
        <w:t>Surg</w:t>
      </w:r>
      <w:proofErr w:type="spellEnd"/>
      <w:r>
        <w:rPr>
          <w:rFonts w:cs="Calibri"/>
          <w:color w:val="212121"/>
          <w:sz w:val="20"/>
          <w:szCs w:val="20"/>
          <w:shd w:val="clear" w:color="auto" w:fill="FFFFFF"/>
        </w:rPr>
        <w:t xml:space="preserve"> (</w:t>
      </w:r>
      <w:proofErr w:type="spellStart"/>
      <w:r>
        <w:rPr>
          <w:rFonts w:cs="Calibri"/>
          <w:color w:val="212121"/>
          <w:sz w:val="20"/>
          <w:szCs w:val="20"/>
          <w:shd w:val="clear" w:color="auto" w:fill="FFFFFF"/>
        </w:rPr>
        <w:t>Lond</w:t>
      </w:r>
      <w:proofErr w:type="spellEnd"/>
      <w:r>
        <w:rPr>
          <w:rFonts w:cs="Calibri"/>
          <w:color w:val="212121"/>
          <w:sz w:val="20"/>
          <w:szCs w:val="20"/>
          <w:shd w:val="clear" w:color="auto" w:fill="FFFFFF"/>
        </w:rPr>
        <w:t xml:space="preserve">). 2017 Jan </w:t>
      </w:r>
      <w:proofErr w:type="gramStart"/>
      <w:r>
        <w:rPr>
          <w:rFonts w:cs="Calibri"/>
          <w:color w:val="212121"/>
          <w:sz w:val="20"/>
          <w:szCs w:val="20"/>
          <w:shd w:val="clear" w:color="auto" w:fill="FFFFFF"/>
        </w:rPr>
        <w:t>25;15:22</w:t>
      </w:r>
      <w:proofErr w:type="gramEnd"/>
      <w:r>
        <w:rPr>
          <w:rFonts w:cs="Calibri"/>
          <w:color w:val="212121"/>
          <w:sz w:val="20"/>
          <w:szCs w:val="20"/>
          <w:shd w:val="clear" w:color="auto" w:fill="FFFFFF"/>
        </w:rPr>
        <w:t xml:space="preserve">-25.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10.1016/j.amsu.2017.01.019. PMID: 28217303; PMCID: PMC5302138.</w:t>
      </w:r>
    </w:p>
    <w:p w14:paraId="2E64AC3F"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6730BB56"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Japan</w:t>
      </w:r>
    </w:p>
    <w:p w14:paraId="538FB2E6"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xml:space="preserve">Kondo T, Murayama A. Two Pelvic Masses. N Engl J Med. 2018 Feb 22;378(8):752. </w:t>
      </w:r>
      <w:proofErr w:type="spellStart"/>
      <w:r>
        <w:rPr>
          <w:rFonts w:cs="Calibri"/>
          <w:color w:val="212121"/>
          <w:sz w:val="20"/>
          <w:szCs w:val="20"/>
          <w:shd w:val="clear" w:color="auto" w:fill="FFFFFF"/>
        </w:rPr>
        <w:t>doi</w:t>
      </w:r>
      <w:proofErr w:type="spellEnd"/>
      <w:r>
        <w:rPr>
          <w:rFonts w:cs="Calibri"/>
          <w:color w:val="212121"/>
          <w:sz w:val="20"/>
          <w:szCs w:val="20"/>
          <w:shd w:val="clear" w:color="auto" w:fill="FFFFFF"/>
        </w:rPr>
        <w:t>: 10.1056/NEJMicm1708836. PMID: 29466155.</w:t>
      </w:r>
    </w:p>
    <w:p w14:paraId="4ACF0788" w14:textId="77777777" w:rsidR="00FA434A" w:rsidRDefault="00FA434A" w:rsidP="00FA434A">
      <w:pPr>
        <w:spacing w:after="240"/>
        <w:rPr>
          <w:color w:val="000000"/>
        </w:rPr>
      </w:pPr>
    </w:p>
    <w:p w14:paraId="0360CE6B"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w:t>
      </w:r>
    </w:p>
    <w:p w14:paraId="33DB8277" w14:textId="77777777" w:rsidR="00FA434A" w:rsidRDefault="00FA434A" w:rsidP="00FA434A">
      <w:pPr>
        <w:pStyle w:val="NormalWeb"/>
        <w:spacing w:before="0" w:beforeAutospacing="0" w:after="0" w:afterAutospacing="0"/>
        <w:jc w:val="both"/>
        <w:rPr>
          <w:color w:val="000000"/>
        </w:rPr>
      </w:pPr>
      <w:r>
        <w:rPr>
          <w:rFonts w:cs="Calibri"/>
          <w:color w:val="212121"/>
          <w:sz w:val="20"/>
          <w:szCs w:val="20"/>
          <w:shd w:val="clear" w:color="auto" w:fill="FFFFFF"/>
        </w:rPr>
        <w:t> </w:t>
      </w:r>
    </w:p>
    <w:p w14:paraId="0728CD6D"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w:t>
      </w:r>
    </w:p>
    <w:p w14:paraId="435D78EF" w14:textId="77777777" w:rsidR="00FA434A" w:rsidRDefault="00FA434A" w:rsidP="00FA434A">
      <w:pPr>
        <w:pStyle w:val="NormalWeb"/>
        <w:spacing w:before="0" w:beforeAutospacing="0" w:after="0" w:afterAutospacing="0"/>
        <w:jc w:val="both"/>
        <w:rPr>
          <w:color w:val="000000"/>
        </w:rPr>
      </w:pPr>
      <w:r>
        <w:rPr>
          <w:rFonts w:cs="Calibri"/>
          <w:color w:val="212121"/>
          <w:shd w:val="clear" w:color="auto" w:fill="FFFFFF"/>
        </w:rPr>
        <w:t> </w:t>
      </w:r>
    </w:p>
    <w:p w14:paraId="73F53459" w14:textId="77777777" w:rsidR="00FA434A" w:rsidRDefault="00FA434A" w:rsidP="00FA434A">
      <w:pPr>
        <w:pStyle w:val="NormalWeb"/>
        <w:spacing w:before="0" w:beforeAutospacing="0" w:after="0" w:afterAutospacing="0"/>
        <w:jc w:val="both"/>
        <w:rPr>
          <w:color w:val="000000"/>
        </w:rPr>
      </w:pPr>
      <w:r>
        <w:rPr>
          <w:rFonts w:cs="Calibri"/>
          <w:color w:val="000000"/>
        </w:rPr>
        <w:t> </w:t>
      </w:r>
    </w:p>
    <w:p w14:paraId="20E63E22" w14:textId="77777777" w:rsidR="00FA434A" w:rsidRDefault="00FA434A" w:rsidP="00FA434A">
      <w:pPr>
        <w:rPr>
          <w:color w:val="000000"/>
        </w:rPr>
      </w:pPr>
    </w:p>
    <w:p w14:paraId="3BEA654F" w14:textId="77777777" w:rsidR="00FA434A" w:rsidRDefault="00FA434A" w:rsidP="00FA434A">
      <w:pPr>
        <w:pStyle w:val="NormalWeb"/>
        <w:spacing w:before="0" w:beforeAutospacing="0" w:after="0" w:afterAutospacing="0"/>
        <w:jc w:val="both"/>
        <w:rPr>
          <w:color w:val="000000"/>
        </w:rPr>
      </w:pPr>
      <w:r>
        <w:rPr>
          <w:rFonts w:cs="Calibri"/>
          <w:b/>
          <w:bCs/>
          <w:color w:val="FFFFFF"/>
        </w:rPr>
        <w:t> </w:t>
      </w:r>
    </w:p>
    <w:p w14:paraId="2A3D6210" w14:textId="77777777" w:rsidR="00FA434A" w:rsidRDefault="00FA434A" w:rsidP="00FA434A">
      <w:pPr>
        <w:spacing w:after="240"/>
      </w:pPr>
    </w:p>
    <w:p w14:paraId="107D019B" w14:textId="77777777" w:rsidR="00FA434A" w:rsidRDefault="00FA434A" w:rsidP="006A6AE7">
      <w:pPr>
        <w:rPr>
          <w:rFonts w:cs="Calibri"/>
          <w:b/>
          <w:bCs/>
          <w:color w:val="000000"/>
          <w:sz w:val="28"/>
          <w:szCs w:val="28"/>
        </w:rPr>
      </w:pPr>
    </w:p>
    <w:p w14:paraId="660043AE" w14:textId="77777777" w:rsidR="00274B34" w:rsidRPr="0073458B" w:rsidRDefault="009602AC">
      <w:pPr>
        <w:rPr>
          <w:rFonts w:asciiTheme="minorHAnsi" w:hAnsiTheme="minorHAnsi" w:cstheme="minorHAnsi"/>
          <w:sz w:val="24"/>
          <w:szCs w:val="24"/>
        </w:rPr>
      </w:pPr>
    </w:p>
    <w:sectPr w:rsidR="00274B34" w:rsidRPr="0073458B" w:rsidSect="009A2D46">
      <w:footerReference w:type="even" r:id="rId35"/>
      <w:footerReference w:type="defaul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8423" w14:textId="77777777" w:rsidR="009602AC" w:rsidRDefault="009602AC" w:rsidP="0001152C">
      <w:r>
        <w:separator/>
      </w:r>
    </w:p>
  </w:endnote>
  <w:endnote w:type="continuationSeparator" w:id="0">
    <w:p w14:paraId="0B81E0F9" w14:textId="77777777" w:rsidR="009602AC" w:rsidRDefault="009602AC" w:rsidP="000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00000243" w:usb1="02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6182411"/>
      <w:docPartObj>
        <w:docPartGallery w:val="Page Numbers (Bottom of Page)"/>
        <w:docPartUnique/>
      </w:docPartObj>
    </w:sdtPr>
    <w:sdtEndPr>
      <w:rPr>
        <w:rStyle w:val="PageNumber"/>
      </w:rPr>
    </w:sdtEndPr>
    <w:sdtContent>
      <w:p w14:paraId="708D399D" w14:textId="0CD47C7B" w:rsidR="0001152C" w:rsidRDefault="0001152C" w:rsidP="00462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4A079" w14:textId="77777777" w:rsidR="0001152C" w:rsidRDefault="0001152C" w:rsidP="00011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2026302"/>
      <w:docPartObj>
        <w:docPartGallery w:val="Page Numbers (Bottom of Page)"/>
        <w:docPartUnique/>
      </w:docPartObj>
    </w:sdtPr>
    <w:sdtEndPr>
      <w:rPr>
        <w:rStyle w:val="PageNumber"/>
      </w:rPr>
    </w:sdtEndPr>
    <w:sdtContent>
      <w:p w14:paraId="262D35E3" w14:textId="0E596DD1" w:rsidR="0001152C" w:rsidRDefault="0001152C" w:rsidP="00462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6C7765" w14:textId="77777777" w:rsidR="0001152C" w:rsidRDefault="0001152C" w:rsidP="00011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A3E16" w14:textId="77777777" w:rsidR="009602AC" w:rsidRDefault="009602AC" w:rsidP="0001152C">
      <w:r>
        <w:separator/>
      </w:r>
    </w:p>
  </w:footnote>
  <w:footnote w:type="continuationSeparator" w:id="0">
    <w:p w14:paraId="3FFA8326" w14:textId="77777777" w:rsidR="009602AC" w:rsidRDefault="009602AC" w:rsidP="0001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3C6E8F"/>
    <w:multiLevelType w:val="multilevel"/>
    <w:tmpl w:val="428A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381EC0"/>
    <w:multiLevelType w:val="multilevel"/>
    <w:tmpl w:val="BBC6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9C0900"/>
    <w:multiLevelType w:val="multilevel"/>
    <w:tmpl w:val="CC86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56EDD"/>
    <w:multiLevelType w:val="multilevel"/>
    <w:tmpl w:val="CC52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E7"/>
    <w:rsid w:val="0001152C"/>
    <w:rsid w:val="00044E2B"/>
    <w:rsid w:val="0005460E"/>
    <w:rsid w:val="00106A6C"/>
    <w:rsid w:val="001C5804"/>
    <w:rsid w:val="001C7663"/>
    <w:rsid w:val="002504B7"/>
    <w:rsid w:val="002A5D22"/>
    <w:rsid w:val="002B543D"/>
    <w:rsid w:val="00363FB9"/>
    <w:rsid w:val="004305D4"/>
    <w:rsid w:val="004F476A"/>
    <w:rsid w:val="00505BFB"/>
    <w:rsid w:val="0058117D"/>
    <w:rsid w:val="00586F4D"/>
    <w:rsid w:val="006357AD"/>
    <w:rsid w:val="00640303"/>
    <w:rsid w:val="0067312B"/>
    <w:rsid w:val="006874D4"/>
    <w:rsid w:val="006A6AE7"/>
    <w:rsid w:val="006E5B57"/>
    <w:rsid w:val="007120CB"/>
    <w:rsid w:val="0073458B"/>
    <w:rsid w:val="00737D8E"/>
    <w:rsid w:val="00791F75"/>
    <w:rsid w:val="007B1664"/>
    <w:rsid w:val="00824342"/>
    <w:rsid w:val="008B75FE"/>
    <w:rsid w:val="009602AC"/>
    <w:rsid w:val="009804BF"/>
    <w:rsid w:val="00992FBA"/>
    <w:rsid w:val="009A2D46"/>
    <w:rsid w:val="009D7F1A"/>
    <w:rsid w:val="009F6DE9"/>
    <w:rsid w:val="00A01AD4"/>
    <w:rsid w:val="00A9133B"/>
    <w:rsid w:val="00A975B8"/>
    <w:rsid w:val="00B0044A"/>
    <w:rsid w:val="00BD4C84"/>
    <w:rsid w:val="00D168F3"/>
    <w:rsid w:val="00D9093C"/>
    <w:rsid w:val="00DA1C95"/>
    <w:rsid w:val="00F37E5B"/>
    <w:rsid w:val="00FA434A"/>
    <w:rsid w:val="00FC612F"/>
    <w:rsid w:val="00FF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9684"/>
  <w15:chartTrackingRefBased/>
  <w15:docId w15:val="{50136F4F-5E23-D643-B9CD-41CB331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4D"/>
    <w:rPr>
      <w:rFonts w:ascii="Calibri" w:eastAsia="Times New Roman" w:hAnsi="Calibri" w:cs="Times New Roman"/>
      <w:sz w:val="22"/>
      <w:szCs w:val="22"/>
    </w:rPr>
  </w:style>
  <w:style w:type="paragraph" w:styleId="Heading1">
    <w:name w:val="heading 1"/>
    <w:basedOn w:val="Normal"/>
    <w:link w:val="Heading1Char"/>
    <w:uiPriority w:val="9"/>
    <w:qFormat/>
    <w:rsid w:val="00586F4D"/>
    <w:pPr>
      <w:spacing w:before="100" w:beforeAutospacing="1" w:after="100" w:afterAutospacing="1"/>
      <w:outlineLvl w:val="0"/>
    </w:pPr>
    <w:rPr>
      <w:rFonts w:cs="Calibri"/>
      <w:b/>
      <w:bCs/>
      <w:kern w:val="36"/>
      <w:sz w:val="48"/>
      <w:szCs w:val="48"/>
      <w:lang w:eastAsia="en-GB"/>
    </w:rPr>
  </w:style>
  <w:style w:type="paragraph" w:styleId="Heading4">
    <w:name w:val="heading 4"/>
    <w:basedOn w:val="Normal"/>
    <w:next w:val="Normal"/>
    <w:link w:val="Heading4Char"/>
    <w:uiPriority w:val="9"/>
    <w:unhideWhenUsed/>
    <w:qFormat/>
    <w:rsid w:val="002504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AE7"/>
    <w:pPr>
      <w:spacing w:before="100" w:beforeAutospacing="1" w:after="100" w:afterAutospacing="1"/>
    </w:pPr>
  </w:style>
  <w:style w:type="character" w:styleId="Hyperlink">
    <w:name w:val="Hyperlink"/>
    <w:basedOn w:val="DefaultParagraphFont"/>
    <w:uiPriority w:val="99"/>
    <w:unhideWhenUsed/>
    <w:rsid w:val="006A6AE7"/>
    <w:rPr>
      <w:color w:val="0000FF"/>
      <w:u w:val="single"/>
    </w:rPr>
  </w:style>
  <w:style w:type="character" w:styleId="UnresolvedMention">
    <w:name w:val="Unresolved Mention"/>
    <w:basedOn w:val="DefaultParagraphFont"/>
    <w:uiPriority w:val="99"/>
    <w:semiHidden/>
    <w:unhideWhenUsed/>
    <w:rsid w:val="00363FB9"/>
    <w:rPr>
      <w:color w:val="605E5C"/>
      <w:shd w:val="clear" w:color="auto" w:fill="E1DFDD"/>
    </w:rPr>
  </w:style>
  <w:style w:type="paragraph" w:styleId="Footer">
    <w:name w:val="footer"/>
    <w:basedOn w:val="Normal"/>
    <w:link w:val="FooterChar"/>
    <w:uiPriority w:val="99"/>
    <w:unhideWhenUsed/>
    <w:rsid w:val="0001152C"/>
    <w:pPr>
      <w:tabs>
        <w:tab w:val="center" w:pos="4513"/>
        <w:tab w:val="right" w:pos="9026"/>
      </w:tabs>
    </w:pPr>
  </w:style>
  <w:style w:type="character" w:customStyle="1" w:styleId="FooterChar">
    <w:name w:val="Footer Char"/>
    <w:basedOn w:val="DefaultParagraphFont"/>
    <w:link w:val="Footer"/>
    <w:uiPriority w:val="99"/>
    <w:rsid w:val="0001152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1152C"/>
  </w:style>
  <w:style w:type="character" w:customStyle="1" w:styleId="Heading1Char">
    <w:name w:val="Heading 1 Char"/>
    <w:basedOn w:val="DefaultParagraphFont"/>
    <w:link w:val="Heading1"/>
    <w:uiPriority w:val="9"/>
    <w:rsid w:val="00586F4D"/>
    <w:rPr>
      <w:rFonts w:ascii="Calibri" w:eastAsia="Times New Roman" w:hAnsi="Calibri" w:cs="Calibri"/>
      <w:b/>
      <w:bCs/>
      <w:kern w:val="36"/>
      <w:sz w:val="48"/>
      <w:szCs w:val="48"/>
      <w:lang w:eastAsia="en-GB"/>
    </w:rPr>
  </w:style>
  <w:style w:type="paragraph" w:customStyle="1" w:styleId="blue">
    <w:name w:val="blue"/>
    <w:basedOn w:val="Normal"/>
    <w:rsid w:val="00586F4D"/>
    <w:pPr>
      <w:spacing w:before="100" w:beforeAutospacing="1" w:after="100" w:afterAutospacing="1"/>
    </w:pPr>
    <w:rPr>
      <w:rFonts w:cs="Calibri"/>
      <w:lang w:eastAsia="en-GB"/>
    </w:rPr>
  </w:style>
  <w:style w:type="paragraph" w:customStyle="1" w:styleId="italic">
    <w:name w:val="italic"/>
    <w:basedOn w:val="Normal"/>
    <w:rsid w:val="00586F4D"/>
    <w:pPr>
      <w:spacing w:before="100" w:beforeAutospacing="1" w:after="100" w:afterAutospacing="1"/>
    </w:pPr>
    <w:rPr>
      <w:rFonts w:cs="Calibri"/>
      <w:lang w:eastAsia="en-GB"/>
    </w:rPr>
  </w:style>
  <w:style w:type="character" w:customStyle="1" w:styleId="apple-converted-space">
    <w:name w:val="apple-converted-space"/>
    <w:basedOn w:val="DefaultParagraphFont"/>
    <w:rsid w:val="00586F4D"/>
    <w:rPr>
      <w:rFonts w:cs="Times New Roman"/>
    </w:rPr>
  </w:style>
  <w:style w:type="character" w:styleId="HTMLCite">
    <w:name w:val="HTML Cite"/>
    <w:basedOn w:val="DefaultParagraphFont"/>
    <w:uiPriority w:val="99"/>
    <w:semiHidden/>
    <w:unhideWhenUsed/>
    <w:rsid w:val="007B1664"/>
    <w:rPr>
      <w:i/>
      <w:iCs/>
    </w:rPr>
  </w:style>
  <w:style w:type="paragraph" w:customStyle="1" w:styleId="md-expand-authors">
    <w:name w:val="md-expand-authors"/>
    <w:basedOn w:val="Normal"/>
    <w:rsid w:val="007B1664"/>
    <w:pPr>
      <w:spacing w:before="100" w:beforeAutospacing="1" w:after="100" w:afterAutospacing="1"/>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504B7"/>
    <w:rPr>
      <w:rFonts w:asciiTheme="majorHAnsi" w:eastAsiaTheme="majorEastAsia" w:hAnsiTheme="majorHAnsi" w:cstheme="majorBidi"/>
      <w:i/>
      <w:iCs/>
      <w:color w:val="2F5496" w:themeColor="accent1" w:themeShade="BF"/>
      <w:sz w:val="22"/>
      <w:szCs w:val="22"/>
    </w:rPr>
  </w:style>
  <w:style w:type="character" w:styleId="Strong">
    <w:name w:val="Strong"/>
    <w:basedOn w:val="DefaultParagraphFont"/>
    <w:uiPriority w:val="22"/>
    <w:qFormat/>
    <w:rsid w:val="002504B7"/>
    <w:rPr>
      <w:b/>
      <w:bCs/>
    </w:rPr>
  </w:style>
  <w:style w:type="character" w:styleId="FollowedHyperlink">
    <w:name w:val="FollowedHyperlink"/>
    <w:basedOn w:val="DefaultParagraphFont"/>
    <w:uiPriority w:val="99"/>
    <w:semiHidden/>
    <w:unhideWhenUsed/>
    <w:rsid w:val="00640303"/>
    <w:rPr>
      <w:color w:val="954F72" w:themeColor="followedHyperlink"/>
      <w:u w:val="single"/>
    </w:rPr>
  </w:style>
  <w:style w:type="character" w:customStyle="1" w:styleId="name">
    <w:name w:val="name"/>
    <w:basedOn w:val="DefaultParagraphFont"/>
    <w:rsid w:val="008B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70">
      <w:bodyDiv w:val="1"/>
      <w:marLeft w:val="0"/>
      <w:marRight w:val="0"/>
      <w:marTop w:val="0"/>
      <w:marBottom w:val="0"/>
      <w:divBdr>
        <w:top w:val="none" w:sz="0" w:space="0" w:color="auto"/>
        <w:left w:val="none" w:sz="0" w:space="0" w:color="auto"/>
        <w:bottom w:val="none" w:sz="0" w:space="0" w:color="auto"/>
        <w:right w:val="none" w:sz="0" w:space="0" w:color="auto"/>
      </w:divBdr>
    </w:div>
    <w:div w:id="5795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215">
          <w:marLeft w:val="0"/>
          <w:marRight w:val="0"/>
          <w:marTop w:val="0"/>
          <w:marBottom w:val="0"/>
          <w:divBdr>
            <w:top w:val="none" w:sz="0" w:space="0" w:color="auto"/>
            <w:left w:val="none" w:sz="0" w:space="0" w:color="auto"/>
            <w:bottom w:val="none" w:sz="0" w:space="0" w:color="auto"/>
            <w:right w:val="none" w:sz="0" w:space="0" w:color="auto"/>
          </w:divBdr>
        </w:div>
      </w:divsChild>
    </w:div>
    <w:div w:id="67583032">
      <w:bodyDiv w:val="1"/>
      <w:marLeft w:val="0"/>
      <w:marRight w:val="0"/>
      <w:marTop w:val="0"/>
      <w:marBottom w:val="0"/>
      <w:divBdr>
        <w:top w:val="none" w:sz="0" w:space="0" w:color="auto"/>
        <w:left w:val="none" w:sz="0" w:space="0" w:color="auto"/>
        <w:bottom w:val="none" w:sz="0" w:space="0" w:color="auto"/>
        <w:right w:val="none" w:sz="0" w:space="0" w:color="auto"/>
      </w:divBdr>
    </w:div>
    <w:div w:id="224029197">
      <w:bodyDiv w:val="1"/>
      <w:marLeft w:val="0"/>
      <w:marRight w:val="0"/>
      <w:marTop w:val="0"/>
      <w:marBottom w:val="0"/>
      <w:divBdr>
        <w:top w:val="none" w:sz="0" w:space="0" w:color="auto"/>
        <w:left w:val="none" w:sz="0" w:space="0" w:color="auto"/>
        <w:bottom w:val="none" w:sz="0" w:space="0" w:color="auto"/>
        <w:right w:val="none" w:sz="0" w:space="0" w:color="auto"/>
      </w:divBdr>
    </w:div>
    <w:div w:id="444816330">
      <w:bodyDiv w:val="1"/>
      <w:marLeft w:val="0"/>
      <w:marRight w:val="0"/>
      <w:marTop w:val="0"/>
      <w:marBottom w:val="0"/>
      <w:divBdr>
        <w:top w:val="none" w:sz="0" w:space="0" w:color="auto"/>
        <w:left w:val="none" w:sz="0" w:space="0" w:color="auto"/>
        <w:bottom w:val="none" w:sz="0" w:space="0" w:color="auto"/>
        <w:right w:val="none" w:sz="0" w:space="0" w:color="auto"/>
      </w:divBdr>
    </w:div>
    <w:div w:id="561798374">
      <w:bodyDiv w:val="1"/>
      <w:marLeft w:val="0"/>
      <w:marRight w:val="0"/>
      <w:marTop w:val="0"/>
      <w:marBottom w:val="0"/>
      <w:divBdr>
        <w:top w:val="none" w:sz="0" w:space="0" w:color="auto"/>
        <w:left w:val="none" w:sz="0" w:space="0" w:color="auto"/>
        <w:bottom w:val="none" w:sz="0" w:space="0" w:color="auto"/>
        <w:right w:val="none" w:sz="0" w:space="0" w:color="auto"/>
      </w:divBdr>
    </w:div>
    <w:div w:id="595748630">
      <w:bodyDiv w:val="1"/>
      <w:marLeft w:val="0"/>
      <w:marRight w:val="0"/>
      <w:marTop w:val="0"/>
      <w:marBottom w:val="0"/>
      <w:divBdr>
        <w:top w:val="none" w:sz="0" w:space="0" w:color="auto"/>
        <w:left w:val="none" w:sz="0" w:space="0" w:color="auto"/>
        <w:bottom w:val="none" w:sz="0" w:space="0" w:color="auto"/>
        <w:right w:val="none" w:sz="0" w:space="0" w:color="auto"/>
      </w:divBdr>
    </w:div>
    <w:div w:id="767504370">
      <w:bodyDiv w:val="1"/>
      <w:marLeft w:val="0"/>
      <w:marRight w:val="0"/>
      <w:marTop w:val="0"/>
      <w:marBottom w:val="0"/>
      <w:divBdr>
        <w:top w:val="none" w:sz="0" w:space="0" w:color="auto"/>
        <w:left w:val="none" w:sz="0" w:space="0" w:color="auto"/>
        <w:bottom w:val="none" w:sz="0" w:space="0" w:color="auto"/>
        <w:right w:val="none" w:sz="0" w:space="0" w:color="auto"/>
      </w:divBdr>
    </w:div>
    <w:div w:id="775908176">
      <w:bodyDiv w:val="1"/>
      <w:marLeft w:val="0"/>
      <w:marRight w:val="0"/>
      <w:marTop w:val="0"/>
      <w:marBottom w:val="0"/>
      <w:divBdr>
        <w:top w:val="none" w:sz="0" w:space="0" w:color="auto"/>
        <w:left w:val="none" w:sz="0" w:space="0" w:color="auto"/>
        <w:bottom w:val="none" w:sz="0" w:space="0" w:color="auto"/>
        <w:right w:val="none" w:sz="0" w:space="0" w:color="auto"/>
      </w:divBdr>
    </w:div>
    <w:div w:id="777532653">
      <w:bodyDiv w:val="1"/>
      <w:marLeft w:val="0"/>
      <w:marRight w:val="0"/>
      <w:marTop w:val="0"/>
      <w:marBottom w:val="0"/>
      <w:divBdr>
        <w:top w:val="none" w:sz="0" w:space="0" w:color="auto"/>
        <w:left w:val="none" w:sz="0" w:space="0" w:color="auto"/>
        <w:bottom w:val="none" w:sz="0" w:space="0" w:color="auto"/>
        <w:right w:val="none" w:sz="0" w:space="0" w:color="auto"/>
      </w:divBdr>
    </w:div>
    <w:div w:id="785932828">
      <w:bodyDiv w:val="1"/>
      <w:marLeft w:val="0"/>
      <w:marRight w:val="0"/>
      <w:marTop w:val="0"/>
      <w:marBottom w:val="0"/>
      <w:divBdr>
        <w:top w:val="none" w:sz="0" w:space="0" w:color="auto"/>
        <w:left w:val="none" w:sz="0" w:space="0" w:color="auto"/>
        <w:bottom w:val="none" w:sz="0" w:space="0" w:color="auto"/>
        <w:right w:val="none" w:sz="0" w:space="0" w:color="auto"/>
      </w:divBdr>
    </w:div>
    <w:div w:id="824400028">
      <w:bodyDiv w:val="1"/>
      <w:marLeft w:val="0"/>
      <w:marRight w:val="0"/>
      <w:marTop w:val="0"/>
      <w:marBottom w:val="0"/>
      <w:divBdr>
        <w:top w:val="none" w:sz="0" w:space="0" w:color="auto"/>
        <w:left w:val="none" w:sz="0" w:space="0" w:color="auto"/>
        <w:bottom w:val="none" w:sz="0" w:space="0" w:color="auto"/>
        <w:right w:val="none" w:sz="0" w:space="0" w:color="auto"/>
      </w:divBdr>
    </w:div>
    <w:div w:id="912080252">
      <w:bodyDiv w:val="1"/>
      <w:marLeft w:val="0"/>
      <w:marRight w:val="0"/>
      <w:marTop w:val="0"/>
      <w:marBottom w:val="0"/>
      <w:divBdr>
        <w:top w:val="none" w:sz="0" w:space="0" w:color="auto"/>
        <w:left w:val="none" w:sz="0" w:space="0" w:color="auto"/>
        <w:bottom w:val="none" w:sz="0" w:space="0" w:color="auto"/>
        <w:right w:val="none" w:sz="0" w:space="0" w:color="auto"/>
      </w:divBdr>
    </w:div>
    <w:div w:id="964123086">
      <w:bodyDiv w:val="1"/>
      <w:marLeft w:val="0"/>
      <w:marRight w:val="0"/>
      <w:marTop w:val="0"/>
      <w:marBottom w:val="0"/>
      <w:divBdr>
        <w:top w:val="none" w:sz="0" w:space="0" w:color="auto"/>
        <w:left w:val="none" w:sz="0" w:space="0" w:color="auto"/>
        <w:bottom w:val="none" w:sz="0" w:space="0" w:color="auto"/>
        <w:right w:val="none" w:sz="0" w:space="0" w:color="auto"/>
      </w:divBdr>
      <w:divsChild>
        <w:div w:id="1474133546">
          <w:marLeft w:val="0"/>
          <w:marRight w:val="0"/>
          <w:marTop w:val="0"/>
          <w:marBottom w:val="0"/>
          <w:divBdr>
            <w:top w:val="none" w:sz="0" w:space="0" w:color="auto"/>
            <w:left w:val="none" w:sz="0" w:space="0" w:color="auto"/>
            <w:bottom w:val="none" w:sz="0" w:space="0" w:color="auto"/>
            <w:right w:val="none" w:sz="0" w:space="0" w:color="auto"/>
          </w:divBdr>
        </w:div>
      </w:divsChild>
    </w:div>
    <w:div w:id="1185486448">
      <w:bodyDiv w:val="1"/>
      <w:marLeft w:val="0"/>
      <w:marRight w:val="0"/>
      <w:marTop w:val="0"/>
      <w:marBottom w:val="0"/>
      <w:divBdr>
        <w:top w:val="none" w:sz="0" w:space="0" w:color="auto"/>
        <w:left w:val="none" w:sz="0" w:space="0" w:color="auto"/>
        <w:bottom w:val="none" w:sz="0" w:space="0" w:color="auto"/>
        <w:right w:val="none" w:sz="0" w:space="0" w:color="auto"/>
      </w:divBdr>
    </w:div>
    <w:div w:id="1189413776">
      <w:bodyDiv w:val="1"/>
      <w:marLeft w:val="0"/>
      <w:marRight w:val="0"/>
      <w:marTop w:val="0"/>
      <w:marBottom w:val="0"/>
      <w:divBdr>
        <w:top w:val="none" w:sz="0" w:space="0" w:color="auto"/>
        <w:left w:val="none" w:sz="0" w:space="0" w:color="auto"/>
        <w:bottom w:val="none" w:sz="0" w:space="0" w:color="auto"/>
        <w:right w:val="none" w:sz="0" w:space="0" w:color="auto"/>
      </w:divBdr>
      <w:divsChild>
        <w:div w:id="483275601">
          <w:marLeft w:val="0"/>
          <w:marRight w:val="0"/>
          <w:marTop w:val="0"/>
          <w:marBottom w:val="0"/>
          <w:divBdr>
            <w:top w:val="none" w:sz="0" w:space="0" w:color="auto"/>
            <w:left w:val="none" w:sz="0" w:space="0" w:color="auto"/>
            <w:bottom w:val="none" w:sz="0" w:space="0" w:color="auto"/>
            <w:right w:val="none" w:sz="0" w:space="0" w:color="auto"/>
          </w:divBdr>
        </w:div>
      </w:divsChild>
    </w:div>
    <w:div w:id="1286426055">
      <w:bodyDiv w:val="1"/>
      <w:marLeft w:val="0"/>
      <w:marRight w:val="0"/>
      <w:marTop w:val="0"/>
      <w:marBottom w:val="0"/>
      <w:divBdr>
        <w:top w:val="none" w:sz="0" w:space="0" w:color="auto"/>
        <w:left w:val="none" w:sz="0" w:space="0" w:color="auto"/>
        <w:bottom w:val="none" w:sz="0" w:space="0" w:color="auto"/>
        <w:right w:val="none" w:sz="0" w:space="0" w:color="auto"/>
      </w:divBdr>
      <w:divsChild>
        <w:div w:id="1579245293">
          <w:marLeft w:val="0"/>
          <w:marRight w:val="0"/>
          <w:marTop w:val="0"/>
          <w:marBottom w:val="0"/>
          <w:divBdr>
            <w:top w:val="none" w:sz="0" w:space="0" w:color="auto"/>
            <w:left w:val="none" w:sz="0" w:space="0" w:color="auto"/>
            <w:bottom w:val="none" w:sz="0" w:space="0" w:color="auto"/>
            <w:right w:val="none" w:sz="0" w:space="0" w:color="auto"/>
          </w:divBdr>
          <w:divsChild>
            <w:div w:id="1370643114">
              <w:marLeft w:val="0"/>
              <w:marRight w:val="0"/>
              <w:marTop w:val="0"/>
              <w:marBottom w:val="0"/>
              <w:divBdr>
                <w:top w:val="none" w:sz="0" w:space="0" w:color="auto"/>
                <w:left w:val="none" w:sz="0" w:space="0" w:color="auto"/>
                <w:bottom w:val="none" w:sz="0" w:space="0" w:color="auto"/>
                <w:right w:val="none" w:sz="0" w:space="0" w:color="auto"/>
              </w:divBdr>
              <w:divsChild>
                <w:div w:id="2142309649">
                  <w:marLeft w:val="0"/>
                  <w:marRight w:val="0"/>
                  <w:marTop w:val="0"/>
                  <w:marBottom w:val="0"/>
                  <w:divBdr>
                    <w:top w:val="none" w:sz="0" w:space="0" w:color="auto"/>
                    <w:left w:val="none" w:sz="0" w:space="0" w:color="auto"/>
                    <w:bottom w:val="none" w:sz="0" w:space="0" w:color="auto"/>
                    <w:right w:val="none" w:sz="0" w:space="0" w:color="auto"/>
                  </w:divBdr>
                  <w:divsChild>
                    <w:div w:id="1228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49825">
      <w:bodyDiv w:val="1"/>
      <w:marLeft w:val="0"/>
      <w:marRight w:val="0"/>
      <w:marTop w:val="0"/>
      <w:marBottom w:val="0"/>
      <w:divBdr>
        <w:top w:val="none" w:sz="0" w:space="0" w:color="auto"/>
        <w:left w:val="none" w:sz="0" w:space="0" w:color="auto"/>
        <w:bottom w:val="none" w:sz="0" w:space="0" w:color="auto"/>
        <w:right w:val="none" w:sz="0" w:space="0" w:color="auto"/>
      </w:divBdr>
    </w:div>
    <w:div w:id="1347706617">
      <w:bodyDiv w:val="1"/>
      <w:marLeft w:val="0"/>
      <w:marRight w:val="0"/>
      <w:marTop w:val="0"/>
      <w:marBottom w:val="0"/>
      <w:divBdr>
        <w:top w:val="none" w:sz="0" w:space="0" w:color="auto"/>
        <w:left w:val="none" w:sz="0" w:space="0" w:color="auto"/>
        <w:bottom w:val="none" w:sz="0" w:space="0" w:color="auto"/>
        <w:right w:val="none" w:sz="0" w:space="0" w:color="auto"/>
      </w:divBdr>
    </w:div>
    <w:div w:id="1689479565">
      <w:bodyDiv w:val="1"/>
      <w:marLeft w:val="0"/>
      <w:marRight w:val="0"/>
      <w:marTop w:val="0"/>
      <w:marBottom w:val="0"/>
      <w:divBdr>
        <w:top w:val="none" w:sz="0" w:space="0" w:color="auto"/>
        <w:left w:val="none" w:sz="0" w:space="0" w:color="auto"/>
        <w:bottom w:val="none" w:sz="0" w:space="0" w:color="auto"/>
        <w:right w:val="none" w:sz="0" w:space="0" w:color="auto"/>
      </w:divBdr>
    </w:div>
    <w:div w:id="1703901150">
      <w:bodyDiv w:val="1"/>
      <w:marLeft w:val="0"/>
      <w:marRight w:val="0"/>
      <w:marTop w:val="0"/>
      <w:marBottom w:val="0"/>
      <w:divBdr>
        <w:top w:val="none" w:sz="0" w:space="0" w:color="auto"/>
        <w:left w:val="none" w:sz="0" w:space="0" w:color="auto"/>
        <w:bottom w:val="none" w:sz="0" w:space="0" w:color="auto"/>
        <w:right w:val="none" w:sz="0" w:space="0" w:color="auto"/>
      </w:divBdr>
    </w:div>
    <w:div w:id="1789737925">
      <w:bodyDiv w:val="1"/>
      <w:marLeft w:val="0"/>
      <w:marRight w:val="0"/>
      <w:marTop w:val="0"/>
      <w:marBottom w:val="0"/>
      <w:divBdr>
        <w:top w:val="none" w:sz="0" w:space="0" w:color="auto"/>
        <w:left w:val="none" w:sz="0" w:space="0" w:color="auto"/>
        <w:bottom w:val="none" w:sz="0" w:space="0" w:color="auto"/>
        <w:right w:val="none" w:sz="0" w:space="0" w:color="auto"/>
      </w:divBdr>
    </w:div>
    <w:div w:id="1854028042">
      <w:bodyDiv w:val="1"/>
      <w:marLeft w:val="0"/>
      <w:marRight w:val="0"/>
      <w:marTop w:val="0"/>
      <w:marBottom w:val="0"/>
      <w:divBdr>
        <w:top w:val="none" w:sz="0" w:space="0" w:color="auto"/>
        <w:left w:val="none" w:sz="0" w:space="0" w:color="auto"/>
        <w:bottom w:val="none" w:sz="0" w:space="0" w:color="auto"/>
        <w:right w:val="none" w:sz="0" w:space="0" w:color="auto"/>
      </w:divBdr>
    </w:div>
    <w:div w:id="1867794100">
      <w:bodyDiv w:val="1"/>
      <w:marLeft w:val="0"/>
      <w:marRight w:val="0"/>
      <w:marTop w:val="0"/>
      <w:marBottom w:val="0"/>
      <w:divBdr>
        <w:top w:val="none" w:sz="0" w:space="0" w:color="auto"/>
        <w:left w:val="none" w:sz="0" w:space="0" w:color="auto"/>
        <w:bottom w:val="none" w:sz="0" w:space="0" w:color="auto"/>
        <w:right w:val="none" w:sz="0" w:space="0" w:color="auto"/>
      </w:divBdr>
    </w:div>
    <w:div w:id="1895774127">
      <w:bodyDiv w:val="1"/>
      <w:marLeft w:val="0"/>
      <w:marRight w:val="0"/>
      <w:marTop w:val="0"/>
      <w:marBottom w:val="0"/>
      <w:divBdr>
        <w:top w:val="none" w:sz="0" w:space="0" w:color="auto"/>
        <w:left w:val="none" w:sz="0" w:space="0" w:color="auto"/>
        <w:bottom w:val="none" w:sz="0" w:space="0" w:color="auto"/>
        <w:right w:val="none" w:sz="0" w:space="0" w:color="auto"/>
      </w:divBdr>
    </w:div>
    <w:div w:id="1960990377">
      <w:bodyDiv w:val="1"/>
      <w:marLeft w:val="0"/>
      <w:marRight w:val="0"/>
      <w:marTop w:val="0"/>
      <w:marBottom w:val="0"/>
      <w:divBdr>
        <w:top w:val="none" w:sz="0" w:space="0" w:color="auto"/>
        <w:left w:val="none" w:sz="0" w:space="0" w:color="auto"/>
        <w:bottom w:val="none" w:sz="0" w:space="0" w:color="auto"/>
        <w:right w:val="none" w:sz="0" w:space="0" w:color="auto"/>
      </w:divBdr>
    </w:div>
    <w:div w:id="1969510697">
      <w:bodyDiv w:val="1"/>
      <w:marLeft w:val="0"/>
      <w:marRight w:val="0"/>
      <w:marTop w:val="0"/>
      <w:marBottom w:val="0"/>
      <w:divBdr>
        <w:top w:val="none" w:sz="0" w:space="0" w:color="auto"/>
        <w:left w:val="none" w:sz="0" w:space="0" w:color="auto"/>
        <w:bottom w:val="none" w:sz="0" w:space="0" w:color="auto"/>
        <w:right w:val="none" w:sz="0" w:space="0" w:color="auto"/>
      </w:divBdr>
    </w:div>
    <w:div w:id="1970360875">
      <w:bodyDiv w:val="1"/>
      <w:marLeft w:val="0"/>
      <w:marRight w:val="0"/>
      <w:marTop w:val="0"/>
      <w:marBottom w:val="0"/>
      <w:divBdr>
        <w:top w:val="none" w:sz="0" w:space="0" w:color="auto"/>
        <w:left w:val="none" w:sz="0" w:space="0" w:color="auto"/>
        <w:bottom w:val="none" w:sz="0" w:space="0" w:color="auto"/>
        <w:right w:val="none" w:sz="0" w:space="0" w:color="auto"/>
      </w:divBdr>
      <w:divsChild>
        <w:div w:id="1364210998">
          <w:marLeft w:val="-450"/>
          <w:marRight w:val="-450"/>
          <w:marTop w:val="450"/>
          <w:marBottom w:val="0"/>
          <w:divBdr>
            <w:top w:val="single" w:sz="6" w:space="0" w:color="DDDDDD"/>
            <w:left w:val="none" w:sz="0" w:space="0" w:color="auto"/>
            <w:bottom w:val="single" w:sz="6" w:space="0" w:color="DDDDDD"/>
            <w:right w:val="none" w:sz="0" w:space="0" w:color="auto"/>
          </w:divBdr>
          <w:divsChild>
            <w:div w:id="1204555215">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032221493">
      <w:bodyDiv w:val="1"/>
      <w:marLeft w:val="0"/>
      <w:marRight w:val="0"/>
      <w:marTop w:val="0"/>
      <w:marBottom w:val="0"/>
      <w:divBdr>
        <w:top w:val="none" w:sz="0" w:space="0" w:color="auto"/>
        <w:left w:val="none" w:sz="0" w:space="0" w:color="auto"/>
        <w:bottom w:val="none" w:sz="0" w:space="0" w:color="auto"/>
        <w:right w:val="none" w:sz="0" w:space="0" w:color="auto"/>
      </w:divBdr>
    </w:div>
    <w:div w:id="21195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08/003588413X13511609957218" TargetMode="External"/><Relationship Id="rId18" Type="http://schemas.openxmlformats.org/officeDocument/2006/relationships/hyperlink" Target="https://collections.nlm.nih.gov/?f%5Bdrep2.authorAggregate%5D%5B%5D=Wilson%2C+H.+P.+C.+%28Henry+Parke+Custis%29%2C+1827-1897%2C+author" TargetMode="External"/><Relationship Id="rId26" Type="http://schemas.openxmlformats.org/officeDocument/2006/relationships/hyperlink" Target="https://www.mendeley.com/authors/57198491434" TargetMode="External"/><Relationship Id="rId21" Type="http://schemas.openxmlformats.org/officeDocument/2006/relationships/hyperlink" Target="https://pubmed.ncbi.nlm.nih.gov/?term=Hyslop+JW&amp;cauthor_id=7089613" TargetMode="External"/><Relationship Id="rId34" Type="http://schemas.openxmlformats.org/officeDocument/2006/relationships/hyperlink" Target="https://www.mendeley.com/authors/6701428219" TargetMode="External"/><Relationship Id="rId7" Type="http://schemas.openxmlformats.org/officeDocument/2006/relationships/endnotes" Target="endnotes.xml"/><Relationship Id="rId12" Type="http://schemas.openxmlformats.org/officeDocument/2006/relationships/hyperlink" Target="https://doi.org/10.1056/nejmsa021721" TargetMode="External"/><Relationship Id="rId17" Type="http://schemas.openxmlformats.org/officeDocument/2006/relationships/hyperlink" Target="https://doi.org/10.1136/bmj.1.3668.730" TargetMode="External"/><Relationship Id="rId25" Type="http://schemas.openxmlformats.org/officeDocument/2006/relationships/hyperlink" Target="https://www.mendeley.com/catalogue/4bb547cf-9e71-3d9d-93f6-e8c2fdb28dac" TargetMode="External"/><Relationship Id="rId33" Type="http://schemas.openxmlformats.org/officeDocument/2006/relationships/hyperlink" Target="https://www.mendeley.com/catalogue/22f4f6b1-1533-39b6-a25c-909e8cfd91b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ndeley.com/authors/57203774810/" TargetMode="External"/><Relationship Id="rId20" Type="http://schemas.openxmlformats.org/officeDocument/2006/relationships/hyperlink" Target="https://doi.org/10.1056/nejmsa021721" TargetMode="External"/><Relationship Id="rId29" Type="http://schemas.openxmlformats.org/officeDocument/2006/relationships/hyperlink" Target="https://www.researchgate.net/journal/1108-5002_Surgical_Chronic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1/archsurg.2010.241" TargetMode="External"/><Relationship Id="rId24" Type="http://schemas.openxmlformats.org/officeDocument/2006/relationships/hyperlink" Target="https://www.moh.gov.my/index.php/database_stores/attach_download/386/237" TargetMode="External"/><Relationship Id="rId32" Type="http://schemas.openxmlformats.org/officeDocument/2006/relationships/hyperlink" Target="https://midwifery.pulsusconference.com/2019/speaker/ana-luisa-cavaco-national-guard-heath-affairs-ks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ndeley.com/authors/6503878013/" TargetMode="External"/><Relationship Id="rId23" Type="http://schemas.openxmlformats.org/officeDocument/2006/relationships/hyperlink" Target="https://doi.org/10.1097/00007611-198206000-00006" TargetMode="External"/><Relationship Id="rId28" Type="http://schemas.openxmlformats.org/officeDocument/2006/relationships/hyperlink" Target="https://www.mendeley.com/authors/7102080674" TargetMode="External"/><Relationship Id="rId36" Type="http://schemas.openxmlformats.org/officeDocument/2006/relationships/footer" Target="footer2.xml"/><Relationship Id="rId10" Type="http://schemas.openxmlformats.org/officeDocument/2006/relationships/hyperlink" Target="https://doi.org/10.1093/bja/aex137" TargetMode="External"/><Relationship Id="rId19" Type="http://schemas.openxmlformats.org/officeDocument/2006/relationships/hyperlink" Target="https://doi.org/10.1016/j.jamcollsurg.2012.08.026" TargetMode="External"/><Relationship Id="rId31" Type="http://schemas.openxmlformats.org/officeDocument/2006/relationships/hyperlink" Target="https://www.mendeley.com/catalogue/5a26bb47-4c1d-3d84-9fc0-5193556fce42" TargetMode="External"/><Relationship Id="rId4" Type="http://schemas.openxmlformats.org/officeDocument/2006/relationships/settings" Target="settings.xml"/><Relationship Id="rId9" Type="http://schemas.openxmlformats.org/officeDocument/2006/relationships/hyperlink" Target="https://doi.org/10.1016/j.bpobgyn.2013.03.001" TargetMode="External"/><Relationship Id="rId14" Type="http://schemas.openxmlformats.org/officeDocument/2006/relationships/hyperlink" Target="https://www.mendeley.com/authors/57209554520/" TargetMode="External"/><Relationship Id="rId22" Type="http://schemas.openxmlformats.org/officeDocument/2006/relationships/hyperlink" Target="https://pubmed.ncbi.nlm.nih.gov/?term=Maull+KI&amp;cauthor_id=7089613" TargetMode="External"/><Relationship Id="rId27" Type="http://schemas.openxmlformats.org/officeDocument/2006/relationships/hyperlink" Target="https://www.mendeley.com/authors/7202310505" TargetMode="External"/><Relationship Id="rId30" Type="http://schemas.openxmlformats.org/officeDocument/2006/relationships/hyperlink" Target="https://www.mendeley.com/catalogue/40320d67-e951-37ea-86e8-3d0463937ce5" TargetMode="External"/><Relationship Id="rId35" Type="http://schemas.openxmlformats.org/officeDocument/2006/relationships/footer" Target="footer1.xml"/><Relationship Id="rId8" Type="http://schemas.openxmlformats.org/officeDocument/2006/relationships/hyperlink" Target="https://www.dropbox.com/s/o3bhh2myrnp1wya/NHS%20LONG%20TERM%20PLAN%20related%20to%20maternity%20safety%20and%20quality.png?dl=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840C-538B-2D41-B31E-D00CEE73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12</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Desai</dc:creator>
  <cp:keywords/>
  <dc:description/>
  <cp:lastModifiedBy>Neil Desai</cp:lastModifiedBy>
  <cp:revision>25</cp:revision>
  <dcterms:created xsi:type="dcterms:W3CDTF">2020-11-05T15:50:00Z</dcterms:created>
  <dcterms:modified xsi:type="dcterms:W3CDTF">2021-01-27T21:10:00Z</dcterms:modified>
</cp:coreProperties>
</file>